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D394D9" w14:textId="77777777" w:rsidR="00A97CE6" w:rsidRDefault="00B66B48">
      <w:pPr>
        <w:spacing w:line="570" w:lineRule="exact"/>
        <w:jc w:val="center"/>
        <w:rPr>
          <w:rFonts w:eastAsia="方正仿宋_GBK"/>
          <w:sz w:val="32"/>
          <w:szCs w:val="32"/>
        </w:rPr>
      </w:pPr>
      <w:r>
        <w:rPr>
          <w:noProof/>
        </w:rPr>
        <w:drawing>
          <wp:anchor distT="0" distB="0" distL="114300" distR="114300" simplePos="0" relativeHeight="251659264" behindDoc="0" locked="0" layoutInCell="1" allowOverlap="1" wp14:anchorId="19C14E4B" wp14:editId="27E55808">
            <wp:simplePos x="0" y="0"/>
            <wp:positionH relativeFrom="column">
              <wp:align>center</wp:align>
            </wp:positionH>
            <wp:positionV relativeFrom="paragraph">
              <wp:posOffset>144145</wp:posOffset>
            </wp:positionV>
            <wp:extent cx="5410200" cy="838200"/>
            <wp:effectExtent l="0" t="0" r="0" b="0"/>
            <wp:wrapNone/>
            <wp:docPr id="2" name="图片 15" descr="红头文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5" descr="红头文件"/>
                    <pic:cNvPicPr>
                      <a:picLocks noChangeAspect="1"/>
                    </pic:cNvPicPr>
                  </pic:nvPicPr>
                  <pic:blipFill>
                    <a:blip r:embed="rId9" cstate="print"/>
                    <a:stretch>
                      <a:fillRect/>
                    </a:stretch>
                  </pic:blipFill>
                  <pic:spPr>
                    <a:xfrm>
                      <a:off x="0" y="0"/>
                      <a:ext cx="5410200" cy="838200"/>
                    </a:xfrm>
                    <a:prstGeom prst="rect">
                      <a:avLst/>
                    </a:prstGeom>
                    <a:noFill/>
                    <a:ln>
                      <a:noFill/>
                    </a:ln>
                  </pic:spPr>
                </pic:pic>
              </a:graphicData>
            </a:graphic>
          </wp:anchor>
        </w:drawing>
      </w:r>
    </w:p>
    <w:p w14:paraId="0E0232C9" w14:textId="77777777" w:rsidR="00A97CE6" w:rsidRDefault="00A97CE6">
      <w:pPr>
        <w:spacing w:line="570" w:lineRule="exact"/>
        <w:jc w:val="center"/>
        <w:rPr>
          <w:rFonts w:eastAsia="方正仿宋_GBK"/>
          <w:sz w:val="32"/>
          <w:szCs w:val="32"/>
        </w:rPr>
      </w:pPr>
    </w:p>
    <w:p w14:paraId="0562F65B" w14:textId="77777777" w:rsidR="00A97CE6" w:rsidRDefault="00A97CE6">
      <w:pPr>
        <w:spacing w:line="570" w:lineRule="exact"/>
        <w:jc w:val="center"/>
        <w:rPr>
          <w:rFonts w:eastAsia="方正仿宋_GBK"/>
          <w:sz w:val="32"/>
          <w:szCs w:val="32"/>
        </w:rPr>
      </w:pPr>
    </w:p>
    <w:p w14:paraId="71968F1F" w14:textId="7901753A" w:rsidR="00A97CE6" w:rsidRPr="00326E38" w:rsidRDefault="00722427" w:rsidP="00326E38">
      <w:pPr>
        <w:jc w:val="center"/>
        <w:rPr>
          <w:rFonts w:ascii="宋体" w:hAnsi="宋体"/>
          <w:szCs w:val="21"/>
        </w:rPr>
      </w:pPr>
      <w:r w:rsidRPr="00326E38">
        <w:rPr>
          <w:rFonts w:ascii="宋体" w:hAnsi="宋体"/>
          <w:noProof/>
          <w:szCs w:val="21"/>
        </w:rPr>
        <w:pict w14:anchorId="246EFB02">
          <v:line id="直线 10" o:spid="_x0000_s1026" style="position:absolute;left:0;text-align:left;z-index:251658240" from="-3.1pt,26.8pt" to="475.5pt,26.8pt" o:gfxdata="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FgAAAGRycy9QSwECFAAUAAAACACHTuJApVtFf9cA&#10;AAAIAQAADwAAAAAAAAABACAAAAA4AAAAZHJzL2Rvd25yZXYueG1sUEsBAhQAFAAAAAgAh07iQKK2&#10;ZczRAQAAkgMAAA4AAAAAAAAAAQAgAAAAPAEAAGRycy9lMm9Eb2MueG1sUEsFBgAAAAAGAAYAWQEA&#10;AH8FAAAAAA==&#10;" strokecolor="red" strokeweight="2.25pt"/>
        </w:pict>
      </w:r>
      <w:proofErr w:type="gramStart"/>
      <w:r w:rsidR="00B66B48" w:rsidRPr="00326E38">
        <w:rPr>
          <w:rFonts w:ascii="宋体" w:hAnsi="宋体"/>
          <w:szCs w:val="21"/>
        </w:rPr>
        <w:t>苏建</w:t>
      </w:r>
      <w:r w:rsidR="00B66B48" w:rsidRPr="00326E38">
        <w:rPr>
          <w:rFonts w:ascii="宋体" w:hAnsi="宋体" w:hint="eastAsia"/>
          <w:szCs w:val="21"/>
        </w:rPr>
        <w:t>质安</w:t>
      </w:r>
      <w:proofErr w:type="gramEnd"/>
      <w:r w:rsidR="00326E38" w:rsidRPr="00326E38">
        <w:rPr>
          <w:rFonts w:ascii="宋体" w:hAnsi="宋体" w:hint="eastAsia"/>
          <w:szCs w:val="21"/>
        </w:rPr>
        <w:t>[</w:t>
      </w:r>
      <w:r w:rsidR="00B66B48" w:rsidRPr="00326E38">
        <w:rPr>
          <w:rFonts w:ascii="宋体" w:hAnsi="宋体"/>
          <w:szCs w:val="21"/>
        </w:rPr>
        <w:t>2021</w:t>
      </w:r>
      <w:r w:rsidR="00326E38" w:rsidRPr="00326E38">
        <w:rPr>
          <w:rFonts w:ascii="宋体" w:hAnsi="宋体" w:hint="eastAsia"/>
          <w:szCs w:val="21"/>
        </w:rPr>
        <w:t>]</w:t>
      </w:r>
      <w:r w:rsidR="00B80F3F" w:rsidRPr="00326E38">
        <w:rPr>
          <w:rFonts w:ascii="宋体" w:hAnsi="宋体" w:hint="eastAsia"/>
          <w:szCs w:val="21"/>
        </w:rPr>
        <w:t>31</w:t>
      </w:r>
      <w:r w:rsidR="00B66B48" w:rsidRPr="00326E38">
        <w:rPr>
          <w:rFonts w:ascii="宋体" w:hAnsi="宋体"/>
          <w:szCs w:val="21"/>
        </w:rPr>
        <w:t>号</w:t>
      </w:r>
    </w:p>
    <w:p w14:paraId="31BC1CE0" w14:textId="3078A6AE" w:rsidR="00A97CE6" w:rsidRPr="00326E38" w:rsidRDefault="00B66B48" w:rsidP="00326E38">
      <w:pPr>
        <w:tabs>
          <w:tab w:val="left" w:pos="9193"/>
          <w:tab w:val="left" w:pos="9827"/>
        </w:tabs>
        <w:autoSpaceDE w:val="0"/>
        <w:autoSpaceDN w:val="0"/>
        <w:snapToGrid w:val="0"/>
        <w:jc w:val="center"/>
        <w:rPr>
          <w:rFonts w:asciiTheme="minorEastAsia" w:eastAsiaTheme="minorEastAsia" w:hAnsiTheme="minorEastAsia"/>
          <w:snapToGrid w:val="0"/>
          <w:kern w:val="0"/>
          <w:sz w:val="28"/>
          <w:szCs w:val="28"/>
        </w:rPr>
      </w:pPr>
      <w:r w:rsidRPr="00326E38">
        <w:rPr>
          <w:rFonts w:asciiTheme="minorEastAsia" w:eastAsiaTheme="minorEastAsia" w:hAnsiTheme="minorEastAsia" w:hint="eastAsia"/>
          <w:kern w:val="0"/>
          <w:sz w:val="28"/>
          <w:szCs w:val="28"/>
        </w:rPr>
        <w:t>省住房城乡建设厅关于进一步加强安全生产事中事后监管</w:t>
      </w:r>
      <w:r w:rsidR="007B0A98" w:rsidRPr="00326E38">
        <w:rPr>
          <w:rFonts w:asciiTheme="minorEastAsia" w:eastAsiaTheme="minorEastAsia" w:hAnsiTheme="minorEastAsia" w:hint="eastAsia"/>
          <w:kern w:val="0"/>
          <w:sz w:val="28"/>
          <w:szCs w:val="28"/>
        </w:rPr>
        <w:t>有关</w:t>
      </w:r>
      <w:r w:rsidRPr="00326E38">
        <w:rPr>
          <w:rFonts w:asciiTheme="minorEastAsia" w:eastAsiaTheme="minorEastAsia" w:hAnsiTheme="minorEastAsia" w:hint="eastAsia"/>
          <w:kern w:val="0"/>
          <w:sz w:val="28"/>
          <w:szCs w:val="28"/>
        </w:rPr>
        <w:t>工作的通知</w:t>
      </w:r>
    </w:p>
    <w:p w14:paraId="18AC87B5" w14:textId="77777777" w:rsidR="00A97CE6" w:rsidRPr="00326E38" w:rsidRDefault="00A97CE6" w:rsidP="00326E38">
      <w:pPr>
        <w:autoSpaceDE w:val="0"/>
        <w:autoSpaceDN w:val="0"/>
        <w:snapToGrid w:val="0"/>
        <w:spacing w:line="240" w:lineRule="exact"/>
        <w:rPr>
          <w:rFonts w:ascii="宋体" w:hAnsi="宋体" w:hint="eastAsia"/>
          <w:snapToGrid w:val="0"/>
          <w:kern w:val="0"/>
          <w:szCs w:val="21"/>
        </w:rPr>
      </w:pPr>
    </w:p>
    <w:p w14:paraId="2DDEE56D" w14:textId="03741C11" w:rsidR="00A97CE6" w:rsidRPr="00326E38" w:rsidRDefault="00B66B48" w:rsidP="00E55FC5">
      <w:pPr>
        <w:spacing w:line="340" w:lineRule="exact"/>
        <w:rPr>
          <w:rFonts w:ascii="宋体" w:hAnsi="宋体"/>
          <w:bCs/>
          <w:color w:val="000000"/>
          <w:szCs w:val="21"/>
        </w:rPr>
      </w:pPr>
      <w:r w:rsidRPr="00326E38">
        <w:rPr>
          <w:rFonts w:ascii="宋体" w:hAnsi="宋体" w:hint="eastAsia"/>
          <w:bCs/>
          <w:color w:val="000000"/>
          <w:szCs w:val="21"/>
        </w:rPr>
        <w:t>各设区市住房城乡建设局</w:t>
      </w:r>
      <w:r w:rsidR="00E55FC5">
        <w:rPr>
          <w:rFonts w:ascii="宋体" w:hAnsi="宋体" w:hint="eastAsia"/>
          <w:bCs/>
          <w:color w:val="000000"/>
          <w:szCs w:val="21"/>
        </w:rPr>
        <w:t>(</w:t>
      </w:r>
      <w:r w:rsidRPr="00326E38">
        <w:rPr>
          <w:rFonts w:ascii="宋体" w:hAnsi="宋体" w:hint="eastAsia"/>
          <w:bCs/>
          <w:color w:val="000000"/>
          <w:szCs w:val="21"/>
        </w:rPr>
        <w:t>建委</w:t>
      </w:r>
      <w:r w:rsidR="00E55FC5">
        <w:rPr>
          <w:rFonts w:ascii="宋体" w:hAnsi="宋体" w:hint="eastAsia"/>
          <w:bCs/>
          <w:color w:val="000000"/>
          <w:szCs w:val="21"/>
        </w:rPr>
        <w:t>)</w:t>
      </w:r>
      <w:r w:rsidRPr="00326E38">
        <w:rPr>
          <w:rFonts w:ascii="宋体" w:hAnsi="宋体" w:hint="eastAsia"/>
          <w:bCs/>
          <w:color w:val="000000"/>
          <w:szCs w:val="21"/>
        </w:rPr>
        <w:t>，南通市市政园林局：</w:t>
      </w:r>
    </w:p>
    <w:p w14:paraId="5B1442B0" w14:textId="77777777" w:rsidR="00A97CE6" w:rsidRPr="00326E38" w:rsidRDefault="00B66B48" w:rsidP="00E55FC5">
      <w:pPr>
        <w:autoSpaceDE w:val="0"/>
        <w:autoSpaceDN w:val="0"/>
        <w:adjustRightInd w:val="0"/>
        <w:spacing w:line="340" w:lineRule="exact"/>
        <w:ind w:firstLineChars="200" w:firstLine="410"/>
        <w:rPr>
          <w:rFonts w:ascii="宋体" w:hAnsi="宋体"/>
          <w:bCs/>
          <w:color w:val="000000"/>
          <w:szCs w:val="21"/>
        </w:rPr>
      </w:pPr>
      <w:r w:rsidRPr="00326E38">
        <w:rPr>
          <w:rFonts w:ascii="宋体" w:hAnsi="宋体" w:hint="eastAsia"/>
          <w:bCs/>
          <w:color w:val="000000"/>
          <w:szCs w:val="21"/>
        </w:rPr>
        <w:t>为巩固全省建筑施工安全生产专项整治“一年小灶”成果，高标准高质量开展安全生产专项整治三年行动，有效防范化解重大安全风险，坚决遏制重特大事故，实现事故起数、死亡人</w:t>
      </w:r>
      <w:r w:rsidRPr="00326E38">
        <w:rPr>
          <w:rFonts w:ascii="宋体" w:hAnsi="宋体" w:cs="方正仿宋_GBK" w:hint="eastAsia"/>
          <w:bCs/>
          <w:color w:val="000000"/>
          <w:szCs w:val="21"/>
        </w:rPr>
        <w:t>数“双下降”，降幅不低于全国平均水平，推动全省安全生产形势持</w:t>
      </w:r>
      <w:r w:rsidRPr="00326E38">
        <w:rPr>
          <w:rFonts w:ascii="宋体" w:hAnsi="宋体" w:hint="eastAsia"/>
          <w:bCs/>
          <w:color w:val="000000"/>
          <w:szCs w:val="21"/>
        </w:rPr>
        <w:t>续稳定向好，提升建筑施工安全生产治理体系和治理能力现代化水平，</w:t>
      </w:r>
      <w:r w:rsidRPr="00326E38">
        <w:rPr>
          <w:rFonts w:ascii="宋体" w:hAnsi="宋体" w:hint="eastAsia"/>
          <w:bCs/>
          <w:color w:val="FF0000"/>
          <w:szCs w:val="21"/>
        </w:rPr>
        <w:t>现结合安全生产许可证实行电子化证书工作要求</w:t>
      </w:r>
      <w:r w:rsidRPr="00326E38">
        <w:rPr>
          <w:rFonts w:ascii="宋体" w:hAnsi="宋体" w:hint="eastAsia"/>
          <w:bCs/>
          <w:color w:val="000000"/>
          <w:szCs w:val="21"/>
        </w:rPr>
        <w:t>，就加强安全生产事中事后监管有关事宜通知如下。</w:t>
      </w:r>
    </w:p>
    <w:p w14:paraId="334F4DB4" w14:textId="77777777" w:rsidR="00A97CE6" w:rsidRPr="00326E38" w:rsidRDefault="00B66B48" w:rsidP="00E55FC5">
      <w:pPr>
        <w:autoSpaceDE w:val="0"/>
        <w:autoSpaceDN w:val="0"/>
        <w:adjustRightInd w:val="0"/>
        <w:spacing w:line="340" w:lineRule="exact"/>
        <w:ind w:firstLineChars="200" w:firstLine="412"/>
        <w:rPr>
          <w:rFonts w:ascii="宋体" w:hAnsi="宋体"/>
          <w:color w:val="000000"/>
          <w:kern w:val="0"/>
          <w:szCs w:val="21"/>
        </w:rPr>
      </w:pPr>
      <w:r w:rsidRPr="000A6FD8">
        <w:rPr>
          <w:rFonts w:ascii="宋体" w:hAnsi="宋体" w:hint="eastAsia"/>
          <w:b/>
          <w:bCs/>
          <w:snapToGrid w:val="0"/>
          <w:color w:val="000000"/>
          <w:kern w:val="0"/>
          <w:szCs w:val="21"/>
          <w:shd w:val="pct15" w:color="auto" w:fill="FFFFFF"/>
        </w:rPr>
        <w:t>一、实</w:t>
      </w:r>
      <w:r w:rsidRPr="000A6FD8">
        <w:rPr>
          <w:rFonts w:ascii="宋体" w:hAnsi="宋体" w:cs="方正黑体_GBK" w:hint="eastAsia"/>
          <w:b/>
          <w:bCs/>
          <w:snapToGrid w:val="0"/>
          <w:color w:val="000000"/>
          <w:kern w:val="0"/>
          <w:szCs w:val="21"/>
          <w:shd w:val="pct15" w:color="auto" w:fill="FFFFFF"/>
        </w:rPr>
        <w:t>施“顶格处罚、一案双查、联合查处”</w:t>
      </w:r>
      <w:r w:rsidRPr="000A6FD8">
        <w:rPr>
          <w:rFonts w:ascii="宋体" w:hAnsi="宋体" w:hint="eastAsia"/>
          <w:b/>
          <w:bCs/>
          <w:snapToGrid w:val="0"/>
          <w:color w:val="000000"/>
          <w:kern w:val="0"/>
          <w:szCs w:val="21"/>
          <w:shd w:val="pct15" w:color="auto" w:fill="FFFFFF"/>
        </w:rPr>
        <w:t>。</w:t>
      </w:r>
      <w:r w:rsidRPr="00326E38">
        <w:rPr>
          <w:rFonts w:ascii="宋体" w:hAnsi="宋体" w:hint="eastAsia"/>
          <w:snapToGrid w:val="0"/>
          <w:color w:val="000000"/>
          <w:kern w:val="0"/>
          <w:szCs w:val="21"/>
        </w:rPr>
        <w:t>为确</w:t>
      </w:r>
      <w:r w:rsidRPr="00326E38">
        <w:rPr>
          <w:rFonts w:ascii="宋体" w:hAnsi="宋体" w:cs="方正仿宋_GBK" w:hint="eastAsia"/>
          <w:snapToGrid w:val="0"/>
          <w:color w:val="000000"/>
          <w:kern w:val="0"/>
          <w:szCs w:val="21"/>
        </w:rPr>
        <w:t>保“三年大灶”安全生产“双下降”和</w:t>
      </w:r>
      <w:r w:rsidRPr="00326E38">
        <w:rPr>
          <w:rFonts w:ascii="宋体" w:hAnsi="宋体" w:cs="方正仿宋_GBK" w:hint="eastAsia"/>
          <w:bCs/>
          <w:color w:val="000000"/>
          <w:szCs w:val="21"/>
        </w:rPr>
        <w:t>降幅不低于全国平均水平</w:t>
      </w:r>
      <w:r w:rsidRPr="00326E38">
        <w:rPr>
          <w:rFonts w:ascii="宋体" w:hAnsi="宋体" w:cs="方正仿宋_GBK" w:hint="eastAsia"/>
          <w:snapToGrid w:val="0"/>
          <w:color w:val="000000"/>
          <w:kern w:val="0"/>
          <w:szCs w:val="21"/>
        </w:rPr>
        <w:t>目标</w:t>
      </w:r>
      <w:r w:rsidRPr="00326E38">
        <w:rPr>
          <w:rFonts w:ascii="宋体" w:hAnsi="宋体" w:hint="eastAsia"/>
          <w:snapToGrid w:val="0"/>
          <w:color w:val="000000"/>
          <w:kern w:val="0"/>
          <w:szCs w:val="21"/>
        </w:rPr>
        <w:t>任务实现，</w:t>
      </w:r>
      <w:r w:rsidRPr="00326E38">
        <w:rPr>
          <w:rFonts w:ascii="宋体" w:hAnsi="宋体" w:hint="eastAsia"/>
          <w:snapToGrid w:val="0"/>
          <w:color w:val="FF0000"/>
          <w:kern w:val="0"/>
          <w:szCs w:val="21"/>
        </w:rPr>
        <w:t>自</w:t>
      </w:r>
      <w:r w:rsidRPr="00326E38">
        <w:rPr>
          <w:rFonts w:ascii="宋体" w:hAnsi="宋体"/>
          <w:snapToGrid w:val="0"/>
          <w:color w:val="FF0000"/>
          <w:kern w:val="0"/>
          <w:szCs w:val="21"/>
        </w:rPr>
        <w:t>2021</w:t>
      </w:r>
      <w:r w:rsidRPr="00326E38">
        <w:rPr>
          <w:rFonts w:ascii="宋体" w:hAnsi="宋体" w:hint="eastAsia"/>
          <w:snapToGrid w:val="0"/>
          <w:color w:val="FF0000"/>
          <w:kern w:val="0"/>
          <w:szCs w:val="21"/>
        </w:rPr>
        <w:t>年</w:t>
      </w:r>
      <w:r w:rsidRPr="00326E38">
        <w:rPr>
          <w:rFonts w:ascii="宋体" w:hAnsi="宋体"/>
          <w:snapToGrid w:val="0"/>
          <w:color w:val="FF0000"/>
          <w:kern w:val="0"/>
          <w:szCs w:val="21"/>
        </w:rPr>
        <w:t>2月20日至2022</w:t>
      </w:r>
      <w:r w:rsidRPr="00326E38">
        <w:rPr>
          <w:rFonts w:ascii="宋体" w:hAnsi="宋体" w:hint="eastAsia"/>
          <w:snapToGrid w:val="0"/>
          <w:color w:val="FF0000"/>
          <w:kern w:val="0"/>
          <w:szCs w:val="21"/>
        </w:rPr>
        <w:t>年</w:t>
      </w:r>
      <w:r w:rsidRPr="00326E38">
        <w:rPr>
          <w:rFonts w:ascii="宋体" w:hAnsi="宋体"/>
          <w:snapToGrid w:val="0"/>
          <w:color w:val="FF0000"/>
          <w:kern w:val="0"/>
          <w:szCs w:val="21"/>
        </w:rPr>
        <w:t>12</w:t>
      </w:r>
      <w:r w:rsidRPr="00326E38">
        <w:rPr>
          <w:rFonts w:ascii="宋体" w:hAnsi="宋体" w:hint="eastAsia"/>
          <w:snapToGrid w:val="0"/>
          <w:color w:val="FF0000"/>
          <w:kern w:val="0"/>
          <w:szCs w:val="21"/>
        </w:rPr>
        <w:t>月</w:t>
      </w:r>
      <w:r w:rsidRPr="00326E38">
        <w:rPr>
          <w:rFonts w:ascii="宋体" w:hAnsi="宋体"/>
          <w:snapToGrid w:val="0"/>
          <w:color w:val="FF0000"/>
          <w:kern w:val="0"/>
          <w:szCs w:val="21"/>
        </w:rPr>
        <w:t>31</w:t>
      </w:r>
      <w:r w:rsidRPr="00326E38">
        <w:rPr>
          <w:rFonts w:ascii="宋体" w:hAnsi="宋体" w:hint="eastAsia"/>
          <w:snapToGrid w:val="0"/>
          <w:color w:val="FF0000"/>
          <w:kern w:val="0"/>
          <w:szCs w:val="21"/>
        </w:rPr>
        <w:t>日内发生生产安全事故的</w:t>
      </w:r>
      <w:r w:rsidRPr="00326E38">
        <w:rPr>
          <w:rFonts w:ascii="宋体" w:hAnsi="宋体" w:hint="eastAsia"/>
          <w:snapToGrid w:val="0"/>
          <w:color w:val="000000"/>
          <w:kern w:val="0"/>
          <w:szCs w:val="21"/>
        </w:rPr>
        <w:t>，</w:t>
      </w:r>
      <w:proofErr w:type="gramStart"/>
      <w:r w:rsidRPr="00326E38">
        <w:rPr>
          <w:rFonts w:ascii="宋体" w:hAnsi="宋体" w:hint="eastAsia"/>
          <w:snapToGrid w:val="0"/>
          <w:color w:val="000000"/>
          <w:kern w:val="0"/>
          <w:szCs w:val="21"/>
        </w:rPr>
        <w:t>一律对</w:t>
      </w:r>
      <w:proofErr w:type="gramEnd"/>
      <w:r w:rsidRPr="00326E38">
        <w:rPr>
          <w:rFonts w:ascii="宋体" w:hAnsi="宋体" w:hint="eastAsia"/>
          <w:snapToGrid w:val="0"/>
          <w:color w:val="000000"/>
          <w:kern w:val="0"/>
          <w:szCs w:val="21"/>
        </w:rPr>
        <w:t>负有责任的</w:t>
      </w:r>
      <w:r w:rsidRPr="00326E38">
        <w:rPr>
          <w:rFonts w:ascii="宋体" w:hAnsi="宋体" w:hint="eastAsia"/>
          <w:snapToGrid w:val="0"/>
          <w:color w:val="FF0000"/>
          <w:kern w:val="0"/>
          <w:szCs w:val="21"/>
        </w:rPr>
        <w:t>本省施工企业实施</w:t>
      </w:r>
      <w:r w:rsidRPr="00326E38">
        <w:rPr>
          <w:rFonts w:ascii="宋体" w:hAnsi="宋体" w:hint="eastAsia"/>
          <w:snapToGrid w:val="0"/>
          <w:color w:val="000000"/>
          <w:kern w:val="0"/>
          <w:szCs w:val="21"/>
        </w:rPr>
        <w:t>顶格处罚，按照</w:t>
      </w:r>
      <w:r w:rsidRPr="00326E38">
        <w:rPr>
          <w:rFonts w:ascii="宋体" w:hAnsi="宋体" w:hint="eastAsia"/>
          <w:snapToGrid w:val="0"/>
          <w:color w:val="FF0000"/>
          <w:kern w:val="0"/>
          <w:szCs w:val="21"/>
        </w:rPr>
        <w:t>上限期限暂扣安全生产许可证</w:t>
      </w:r>
      <w:r w:rsidRPr="00326E38">
        <w:rPr>
          <w:rFonts w:ascii="宋体" w:hAnsi="宋体" w:hint="eastAsia"/>
          <w:snapToGrid w:val="0"/>
          <w:color w:val="000000"/>
          <w:kern w:val="0"/>
          <w:szCs w:val="21"/>
        </w:rPr>
        <w:t>。对</w:t>
      </w:r>
      <w:r w:rsidRPr="00326E38">
        <w:rPr>
          <w:rFonts w:ascii="宋体" w:hAnsi="宋体" w:hint="eastAsia"/>
          <w:color w:val="000000"/>
          <w:kern w:val="0"/>
          <w:szCs w:val="21"/>
        </w:rPr>
        <w:t>发生事故的责任企业实</w:t>
      </w:r>
      <w:r w:rsidRPr="00326E38">
        <w:rPr>
          <w:rFonts w:ascii="宋体" w:hAnsi="宋体" w:cs="方正仿宋_GBK" w:hint="eastAsia"/>
          <w:color w:val="000000"/>
          <w:kern w:val="0"/>
          <w:szCs w:val="21"/>
        </w:rPr>
        <w:t>施</w:t>
      </w:r>
      <w:r w:rsidRPr="00326E38">
        <w:rPr>
          <w:rFonts w:ascii="宋体" w:hAnsi="宋体" w:cs="方正仿宋_GBK" w:hint="eastAsia"/>
          <w:snapToGrid w:val="0"/>
          <w:color w:val="000000"/>
          <w:kern w:val="0"/>
          <w:szCs w:val="21"/>
        </w:rPr>
        <w:t>“一案双查、联合查处”，我厅将建立联动机制，指导</w:t>
      </w:r>
      <w:r w:rsidRPr="00326E38">
        <w:rPr>
          <w:rFonts w:ascii="宋体" w:hAnsi="宋体" w:hint="eastAsia"/>
          <w:snapToGrid w:val="0"/>
          <w:color w:val="000000"/>
          <w:kern w:val="0"/>
          <w:szCs w:val="21"/>
        </w:rPr>
        <w:t>各地对发生生产安全事故的工程项目</w:t>
      </w:r>
      <w:r w:rsidRPr="00326E38">
        <w:rPr>
          <w:rFonts w:ascii="宋体" w:hAnsi="宋体" w:hint="eastAsia"/>
          <w:snapToGrid w:val="0"/>
          <w:color w:val="FF0000"/>
          <w:kern w:val="0"/>
          <w:szCs w:val="21"/>
        </w:rPr>
        <w:t>开展事后联合检查</w:t>
      </w:r>
      <w:r w:rsidRPr="00326E38">
        <w:rPr>
          <w:rFonts w:ascii="宋体" w:hAnsi="宋体" w:hint="eastAsia"/>
          <w:snapToGrid w:val="0"/>
          <w:color w:val="000000"/>
          <w:kern w:val="0"/>
          <w:szCs w:val="21"/>
        </w:rPr>
        <w:t>。各地建设行政主管部门要</w:t>
      </w:r>
      <w:r w:rsidRPr="00326E38">
        <w:rPr>
          <w:rFonts w:ascii="宋体" w:hAnsi="宋体" w:hint="eastAsia"/>
          <w:snapToGrid w:val="0"/>
          <w:color w:val="FF0000"/>
          <w:kern w:val="0"/>
          <w:szCs w:val="21"/>
        </w:rPr>
        <w:t>启动事故项目和责任企业安全生产条件核查工作</w:t>
      </w:r>
      <w:r w:rsidRPr="00326E38">
        <w:rPr>
          <w:rFonts w:ascii="宋体" w:hAnsi="宋体" w:hint="eastAsia"/>
          <w:snapToGrid w:val="0"/>
          <w:color w:val="000000"/>
          <w:kern w:val="0"/>
          <w:szCs w:val="21"/>
        </w:rPr>
        <w:t>，对项目安全生产条件不具备的，</w:t>
      </w:r>
      <w:r w:rsidRPr="00326E38">
        <w:rPr>
          <w:rFonts w:ascii="宋体" w:hAnsi="宋体" w:hint="eastAsia"/>
          <w:snapToGrid w:val="0"/>
          <w:color w:val="FF0000"/>
          <w:kern w:val="0"/>
          <w:szCs w:val="21"/>
        </w:rPr>
        <w:t>一律不得复工复产</w:t>
      </w:r>
      <w:r w:rsidRPr="00326E38">
        <w:rPr>
          <w:rFonts w:ascii="宋体" w:hAnsi="宋体" w:hint="eastAsia"/>
          <w:snapToGrid w:val="0"/>
          <w:color w:val="000000"/>
          <w:kern w:val="0"/>
          <w:szCs w:val="21"/>
        </w:rPr>
        <w:t>；对企业安全生产条件降低的，</w:t>
      </w:r>
      <w:r w:rsidRPr="00326E38">
        <w:rPr>
          <w:rFonts w:ascii="宋体" w:hAnsi="宋体" w:hint="eastAsia"/>
          <w:snapToGrid w:val="0"/>
          <w:color w:val="FF0000"/>
          <w:kern w:val="0"/>
          <w:szCs w:val="21"/>
        </w:rPr>
        <w:t>一律不恢复安全生产许可证</w:t>
      </w:r>
      <w:r w:rsidRPr="00326E38">
        <w:rPr>
          <w:rFonts w:ascii="宋体" w:hAnsi="宋体" w:hint="eastAsia"/>
          <w:snapToGrid w:val="0"/>
          <w:color w:val="000000"/>
          <w:kern w:val="0"/>
          <w:szCs w:val="21"/>
        </w:rPr>
        <w:t>。对发生事故的项目，要同时</w:t>
      </w:r>
      <w:r w:rsidRPr="00326E38">
        <w:rPr>
          <w:rFonts w:ascii="宋体" w:hAnsi="宋体" w:hint="eastAsia"/>
          <w:snapToGrid w:val="0"/>
          <w:color w:val="FF0000"/>
          <w:kern w:val="0"/>
          <w:szCs w:val="21"/>
        </w:rPr>
        <w:t>启动对项目承发包行为的检查工作</w:t>
      </w:r>
      <w:r w:rsidRPr="00326E38">
        <w:rPr>
          <w:rFonts w:ascii="宋体" w:hAnsi="宋体" w:hint="eastAsia"/>
          <w:snapToGrid w:val="0"/>
          <w:color w:val="000000"/>
          <w:kern w:val="0"/>
          <w:szCs w:val="21"/>
        </w:rPr>
        <w:t>，对发现存在建筑市场违法违规等行为的市场主体一律给予相应处罚。</w:t>
      </w:r>
      <w:r w:rsidRPr="00326E38">
        <w:rPr>
          <w:rFonts w:ascii="宋体" w:hAnsi="宋体" w:hint="eastAsia"/>
          <w:snapToGrid w:val="0"/>
          <w:color w:val="FF0000"/>
          <w:kern w:val="0"/>
          <w:szCs w:val="21"/>
        </w:rPr>
        <w:t>要通</w:t>
      </w:r>
      <w:r w:rsidRPr="00326E38">
        <w:rPr>
          <w:rFonts w:ascii="宋体" w:hAnsi="宋体" w:cs="方正仿宋_GBK" w:hint="eastAsia"/>
          <w:snapToGrid w:val="0"/>
          <w:color w:val="FF0000"/>
          <w:kern w:val="0"/>
          <w:szCs w:val="21"/>
        </w:rPr>
        <w:t>过“江苏省建筑工人管理服务信息平台”</w:t>
      </w:r>
      <w:r w:rsidRPr="00326E38">
        <w:rPr>
          <w:rFonts w:ascii="宋体" w:hAnsi="宋体" w:cs="方正仿宋_GBK" w:hint="eastAsia"/>
          <w:snapToGrid w:val="0"/>
          <w:color w:val="000000"/>
          <w:kern w:val="0"/>
          <w:szCs w:val="21"/>
        </w:rPr>
        <w:t>比对人员社保信息、资金来源信</w:t>
      </w:r>
      <w:r w:rsidRPr="00326E38">
        <w:rPr>
          <w:rFonts w:ascii="宋体" w:hAnsi="宋体" w:hint="eastAsia"/>
          <w:snapToGrid w:val="0"/>
          <w:color w:val="000000"/>
          <w:kern w:val="0"/>
          <w:szCs w:val="21"/>
        </w:rPr>
        <w:t>息等数据，建立运用信息化大数据打击建筑市场违法违规行为的新途径，</w:t>
      </w:r>
      <w:r w:rsidRPr="00326E38">
        <w:rPr>
          <w:rFonts w:ascii="宋体" w:hAnsi="宋体" w:hint="eastAsia"/>
          <w:snapToGrid w:val="0"/>
          <w:color w:val="FF0000"/>
          <w:kern w:val="0"/>
          <w:szCs w:val="21"/>
        </w:rPr>
        <w:t>对发现存在违法发包、转包、违法分包及挂靠等违法行为的项目，一律启动安全生产条件复查工作，对安全生产条件不达要求的，要及时将</w:t>
      </w:r>
      <w:r w:rsidRPr="00326E38">
        <w:rPr>
          <w:rFonts w:ascii="宋体" w:hAnsi="宋体" w:hint="eastAsia"/>
          <w:color w:val="FF0000"/>
          <w:kern w:val="0"/>
          <w:szCs w:val="21"/>
        </w:rPr>
        <w:t>违法违规事实上报我厅实施相应的处理</w:t>
      </w:r>
      <w:r w:rsidRPr="00326E38">
        <w:rPr>
          <w:rFonts w:ascii="宋体" w:hAnsi="宋体" w:hint="eastAsia"/>
          <w:color w:val="000000"/>
          <w:kern w:val="0"/>
          <w:szCs w:val="21"/>
        </w:rPr>
        <w:t>。</w:t>
      </w:r>
    </w:p>
    <w:p w14:paraId="0464BE39" w14:textId="77777777" w:rsidR="00A97CE6" w:rsidRPr="00326E38" w:rsidRDefault="00B66B48" w:rsidP="00E55FC5">
      <w:pPr>
        <w:autoSpaceDE w:val="0"/>
        <w:autoSpaceDN w:val="0"/>
        <w:adjustRightInd w:val="0"/>
        <w:spacing w:line="340" w:lineRule="exact"/>
        <w:ind w:firstLineChars="200" w:firstLine="412"/>
        <w:rPr>
          <w:rFonts w:ascii="宋体" w:hAnsi="宋体"/>
          <w:color w:val="000000"/>
          <w:kern w:val="0"/>
          <w:szCs w:val="21"/>
        </w:rPr>
      </w:pPr>
      <w:r w:rsidRPr="000A6FD8">
        <w:rPr>
          <w:rFonts w:ascii="宋体" w:hAnsi="宋体" w:hint="eastAsia"/>
          <w:b/>
          <w:bCs/>
          <w:color w:val="000000"/>
          <w:kern w:val="0"/>
          <w:szCs w:val="21"/>
          <w:shd w:val="pct15" w:color="auto" w:fill="FFFFFF"/>
        </w:rPr>
        <w:t>二、加强安全生产条件动态监管。</w:t>
      </w:r>
      <w:r w:rsidRPr="00326E38">
        <w:rPr>
          <w:rFonts w:ascii="宋体" w:hAnsi="宋体" w:hint="eastAsia"/>
          <w:color w:val="000000"/>
          <w:kern w:val="0"/>
          <w:szCs w:val="21"/>
        </w:rPr>
        <w:t>根据住房城乡建设部《</w:t>
      </w:r>
      <w:r w:rsidRPr="00326E38">
        <w:rPr>
          <w:rFonts w:ascii="宋体" w:hAnsi="宋体" w:hint="eastAsia"/>
          <w:kern w:val="0"/>
          <w:szCs w:val="21"/>
        </w:rPr>
        <w:t>建筑施工企业安全生产许可证动态监管暂行办法》，建立建筑施工企业安全生产条件的</w:t>
      </w:r>
      <w:r w:rsidRPr="00326E38">
        <w:rPr>
          <w:rFonts w:ascii="宋体" w:hAnsi="宋体" w:hint="eastAsia"/>
          <w:color w:val="FF0000"/>
          <w:kern w:val="0"/>
          <w:szCs w:val="21"/>
        </w:rPr>
        <w:t>动态监督检查制度</w:t>
      </w:r>
      <w:r w:rsidRPr="00326E38">
        <w:rPr>
          <w:rFonts w:ascii="宋体" w:hAnsi="宋体" w:hint="eastAsia"/>
          <w:kern w:val="0"/>
          <w:szCs w:val="21"/>
        </w:rPr>
        <w:t>，并将安全生产管理薄弱、事故频发的企业作为</w:t>
      </w:r>
      <w:r w:rsidRPr="00326E38">
        <w:rPr>
          <w:rFonts w:ascii="宋体" w:hAnsi="宋体" w:hint="eastAsia"/>
          <w:color w:val="FF0000"/>
          <w:kern w:val="0"/>
          <w:szCs w:val="21"/>
        </w:rPr>
        <w:t>监督检查重点</w:t>
      </w:r>
      <w:r w:rsidRPr="00326E38">
        <w:rPr>
          <w:rFonts w:ascii="宋体" w:hAnsi="宋体" w:hint="eastAsia"/>
          <w:kern w:val="0"/>
          <w:szCs w:val="21"/>
        </w:rPr>
        <w:t>。</w:t>
      </w:r>
      <w:r w:rsidRPr="00326E38">
        <w:rPr>
          <w:rFonts w:ascii="宋体" w:hAnsi="宋体" w:cs="方正仿宋_GBK" w:hint="eastAsia"/>
          <w:color w:val="000000"/>
          <w:kern w:val="0"/>
          <w:szCs w:val="21"/>
        </w:rPr>
        <w:t>“</w:t>
      </w:r>
      <w:r w:rsidRPr="00326E38">
        <w:rPr>
          <w:rFonts w:ascii="宋体" w:hAnsi="宋体" w:cs="方正仿宋_GBK" w:hint="eastAsia"/>
          <w:snapToGrid w:val="0"/>
          <w:color w:val="000000"/>
          <w:kern w:val="32"/>
          <w:szCs w:val="21"/>
        </w:rPr>
        <w:t>江苏省建筑施工安全管理系统</w:t>
      </w:r>
      <w:r w:rsidRPr="00326E38">
        <w:rPr>
          <w:rFonts w:ascii="宋体" w:hAnsi="宋体" w:cs="方正仿宋_GBK" w:hint="eastAsia"/>
          <w:color w:val="000000"/>
          <w:kern w:val="0"/>
          <w:szCs w:val="21"/>
        </w:rPr>
        <w:t>”将</w:t>
      </w:r>
      <w:r w:rsidRPr="00326E38">
        <w:rPr>
          <w:rFonts w:ascii="宋体" w:hAnsi="宋体" w:hint="eastAsia"/>
          <w:color w:val="000000"/>
          <w:kern w:val="0"/>
          <w:szCs w:val="21"/>
        </w:rPr>
        <w:t>自动统计</w:t>
      </w:r>
      <w:r w:rsidRPr="00326E38">
        <w:rPr>
          <w:rFonts w:ascii="宋体" w:hAnsi="宋体"/>
          <w:kern w:val="0"/>
          <w:szCs w:val="21"/>
        </w:rPr>
        <w:t>12个月内</w:t>
      </w:r>
      <w:r w:rsidRPr="00326E38">
        <w:rPr>
          <w:rFonts w:ascii="宋体" w:hAnsi="宋体" w:hint="eastAsia"/>
          <w:kern w:val="0"/>
          <w:szCs w:val="21"/>
        </w:rPr>
        <w:t>同一项目被两次责令停止施工，</w:t>
      </w:r>
      <w:r w:rsidRPr="00326E38">
        <w:rPr>
          <w:rFonts w:ascii="宋体" w:hAnsi="宋体"/>
          <w:kern w:val="0"/>
          <w:szCs w:val="21"/>
        </w:rPr>
        <w:t>12个月内同一企业在同一</w:t>
      </w:r>
      <w:r w:rsidRPr="00326E38">
        <w:rPr>
          <w:rFonts w:ascii="宋体" w:hAnsi="宋体" w:hint="eastAsia"/>
          <w:kern w:val="0"/>
          <w:szCs w:val="21"/>
        </w:rPr>
        <w:t>设区市内三个项目被责令停止施工的情形。</w:t>
      </w:r>
      <w:r w:rsidRPr="00326E38">
        <w:rPr>
          <w:rFonts w:ascii="宋体" w:hAnsi="宋体" w:hint="eastAsia"/>
          <w:color w:val="FF0000"/>
          <w:kern w:val="0"/>
          <w:szCs w:val="21"/>
        </w:rPr>
        <w:t>自动提醒属地建设行政主管部门以书面形式向我厅提出暂</w:t>
      </w:r>
      <w:proofErr w:type="gramStart"/>
      <w:r w:rsidRPr="00326E38">
        <w:rPr>
          <w:rFonts w:ascii="宋体" w:hAnsi="宋体" w:hint="eastAsia"/>
          <w:color w:val="FF0000"/>
          <w:kern w:val="0"/>
          <w:szCs w:val="21"/>
        </w:rPr>
        <w:t>扣企业</w:t>
      </w:r>
      <w:proofErr w:type="gramEnd"/>
      <w:r w:rsidRPr="00326E38">
        <w:rPr>
          <w:rFonts w:ascii="宋体" w:hAnsi="宋体" w:hint="eastAsia"/>
          <w:color w:val="FF0000"/>
          <w:kern w:val="0"/>
          <w:szCs w:val="21"/>
        </w:rPr>
        <w:t>安全生产许可证的建议</w:t>
      </w:r>
      <w:r w:rsidRPr="00326E38">
        <w:rPr>
          <w:rFonts w:ascii="宋体" w:hAnsi="宋体" w:hint="eastAsia"/>
          <w:kern w:val="0"/>
          <w:szCs w:val="21"/>
        </w:rPr>
        <w:t>，暂</w:t>
      </w:r>
      <w:proofErr w:type="gramStart"/>
      <w:r w:rsidRPr="00326E38">
        <w:rPr>
          <w:rFonts w:ascii="宋体" w:hAnsi="宋体" w:hint="eastAsia"/>
          <w:kern w:val="0"/>
          <w:szCs w:val="21"/>
        </w:rPr>
        <w:t>扣建议</w:t>
      </w:r>
      <w:proofErr w:type="gramEnd"/>
      <w:r w:rsidRPr="00326E38">
        <w:rPr>
          <w:rFonts w:ascii="宋体" w:hAnsi="宋体" w:hint="eastAsia"/>
          <w:kern w:val="0"/>
          <w:szCs w:val="21"/>
        </w:rPr>
        <w:t>应附具企业及有关工程项目违法违规事实和证明安全生产条件降低的相关询问笔录或其它证据材料。此</w:t>
      </w:r>
      <w:r w:rsidRPr="00326E38">
        <w:rPr>
          <w:rFonts w:ascii="宋体" w:hAnsi="宋体" w:cs="方正仿宋_GBK" w:hint="eastAsia"/>
          <w:kern w:val="0"/>
          <w:szCs w:val="21"/>
        </w:rPr>
        <w:t>外，</w:t>
      </w:r>
      <w:r w:rsidRPr="00326E38">
        <w:rPr>
          <w:rFonts w:ascii="宋体" w:hAnsi="宋体" w:cs="方正仿宋_GBK" w:hint="eastAsia"/>
          <w:color w:val="000000"/>
          <w:kern w:val="0"/>
          <w:szCs w:val="21"/>
        </w:rPr>
        <w:t>“</w:t>
      </w:r>
      <w:r w:rsidRPr="00326E38">
        <w:rPr>
          <w:rFonts w:ascii="宋体" w:hAnsi="宋体" w:cs="方正仿宋_GBK" w:hint="eastAsia"/>
          <w:snapToGrid w:val="0"/>
          <w:color w:val="000000"/>
          <w:kern w:val="32"/>
          <w:szCs w:val="21"/>
        </w:rPr>
        <w:t>江苏省建筑施工安全管理系统</w:t>
      </w:r>
      <w:r w:rsidRPr="00326E38">
        <w:rPr>
          <w:rFonts w:ascii="宋体" w:hAnsi="宋体" w:cs="方正仿宋_GBK" w:hint="eastAsia"/>
          <w:color w:val="000000"/>
          <w:kern w:val="0"/>
          <w:szCs w:val="21"/>
        </w:rPr>
        <w:t>”还将</w:t>
      </w:r>
      <w:r w:rsidRPr="00326E38">
        <w:rPr>
          <w:rFonts w:ascii="宋体" w:hAnsi="宋体" w:hint="eastAsia"/>
          <w:color w:val="000000"/>
          <w:kern w:val="0"/>
          <w:szCs w:val="21"/>
        </w:rPr>
        <w:t>自动统计</w:t>
      </w:r>
      <w:r w:rsidRPr="00326E38">
        <w:rPr>
          <w:rFonts w:ascii="宋体" w:hAnsi="宋体" w:hint="eastAsia"/>
          <w:kern w:val="0"/>
          <w:szCs w:val="21"/>
        </w:rPr>
        <w:t>同一企业在全省范围</w:t>
      </w:r>
      <w:r w:rsidRPr="00326E38">
        <w:rPr>
          <w:rFonts w:ascii="宋体" w:hAnsi="宋体" w:hint="eastAsia"/>
          <w:color w:val="FF0000"/>
          <w:kern w:val="0"/>
          <w:szCs w:val="21"/>
        </w:rPr>
        <w:t>半年内</w:t>
      </w:r>
      <w:r w:rsidRPr="00326E38">
        <w:rPr>
          <w:rFonts w:ascii="宋体" w:hAnsi="宋体"/>
          <w:color w:val="FF0000"/>
          <w:kern w:val="0"/>
          <w:szCs w:val="21"/>
        </w:rPr>
        <w:t>3次以上被责令停止施工的情形</w:t>
      </w:r>
      <w:r w:rsidRPr="00326E38">
        <w:rPr>
          <w:rFonts w:ascii="宋体" w:hAnsi="宋体"/>
          <w:kern w:val="0"/>
          <w:szCs w:val="21"/>
        </w:rPr>
        <w:t>，我厅将委托省建筑安全监督总站复核该企业安全生产条件，对降低安全生产条件的，</w:t>
      </w:r>
      <w:r w:rsidRPr="00326E38">
        <w:rPr>
          <w:rFonts w:ascii="宋体" w:hAnsi="宋体"/>
          <w:color w:val="FF0000"/>
          <w:kern w:val="0"/>
          <w:szCs w:val="21"/>
        </w:rPr>
        <w:t>依法给予暂扣安全生产许可证的处罚</w:t>
      </w:r>
      <w:r w:rsidRPr="00326E38">
        <w:rPr>
          <w:rFonts w:ascii="宋体" w:hAnsi="宋体"/>
          <w:kern w:val="0"/>
          <w:szCs w:val="21"/>
        </w:rPr>
        <w:t>。</w:t>
      </w:r>
    </w:p>
    <w:p w14:paraId="27E23D4B" w14:textId="77777777" w:rsidR="00A97CE6" w:rsidRPr="00326E38" w:rsidRDefault="00B66B48" w:rsidP="00E55FC5">
      <w:pPr>
        <w:spacing w:line="340" w:lineRule="exact"/>
        <w:ind w:firstLineChars="200" w:firstLine="412"/>
        <w:rPr>
          <w:rFonts w:ascii="宋体" w:hAnsi="宋体"/>
          <w:color w:val="000000"/>
          <w:kern w:val="0"/>
          <w:szCs w:val="21"/>
        </w:rPr>
      </w:pPr>
      <w:r w:rsidRPr="000A6FD8">
        <w:rPr>
          <w:rFonts w:ascii="宋体" w:hAnsi="宋体" w:hint="eastAsia"/>
          <w:b/>
          <w:bCs/>
          <w:snapToGrid w:val="0"/>
          <w:color w:val="000000"/>
          <w:kern w:val="0"/>
          <w:szCs w:val="21"/>
          <w:shd w:val="pct15" w:color="auto" w:fill="FFFFFF"/>
        </w:rPr>
        <w:t>三、</w:t>
      </w:r>
      <w:r w:rsidRPr="000A6FD8">
        <w:rPr>
          <w:rFonts w:ascii="宋体" w:hAnsi="宋体" w:hint="eastAsia"/>
          <w:b/>
          <w:bCs/>
          <w:color w:val="000000"/>
          <w:kern w:val="0"/>
          <w:szCs w:val="21"/>
          <w:shd w:val="pct15" w:color="auto" w:fill="FFFFFF"/>
        </w:rPr>
        <w:t>加强安全生产事故督办。</w:t>
      </w:r>
      <w:r w:rsidRPr="00326E38">
        <w:rPr>
          <w:rFonts w:ascii="宋体" w:hAnsi="宋体" w:hint="eastAsia"/>
          <w:snapToGrid w:val="0"/>
          <w:color w:val="000000"/>
          <w:kern w:val="32"/>
          <w:szCs w:val="21"/>
        </w:rPr>
        <w:t>事故所在地建设行政主管部门要依法参与事故调查，按照《建设工程安全生产管理条例》第二十四</w:t>
      </w:r>
      <w:r w:rsidRPr="00326E38">
        <w:rPr>
          <w:rFonts w:ascii="宋体" w:hAnsi="宋体" w:cs="方正仿宋_GBK" w:hint="eastAsia"/>
          <w:snapToGrid w:val="0"/>
          <w:color w:val="000000"/>
          <w:kern w:val="32"/>
          <w:szCs w:val="21"/>
        </w:rPr>
        <w:t>条“建设工程实行</w:t>
      </w:r>
      <w:hyperlink r:id="rId10" w:tgtFrame="_blank" w:history="1">
        <w:r w:rsidRPr="00326E38">
          <w:rPr>
            <w:rStyle w:val="ab"/>
            <w:rFonts w:ascii="宋体" w:hAnsi="宋体" w:cs="方正仿宋_GBK" w:hint="eastAsia"/>
            <w:snapToGrid w:val="0"/>
            <w:color w:val="000000"/>
            <w:kern w:val="32"/>
            <w:szCs w:val="21"/>
            <w:u w:val="none"/>
          </w:rPr>
          <w:t>施工总承包</w:t>
        </w:r>
      </w:hyperlink>
      <w:r w:rsidRPr="00326E38">
        <w:rPr>
          <w:rFonts w:ascii="宋体" w:hAnsi="宋体" w:cs="方正仿宋_GBK" w:hint="eastAsia"/>
          <w:snapToGrid w:val="0"/>
          <w:color w:val="000000"/>
          <w:kern w:val="32"/>
          <w:szCs w:val="21"/>
        </w:rPr>
        <w:t>的，</w:t>
      </w:r>
      <w:r w:rsidRPr="00326E38">
        <w:rPr>
          <w:rFonts w:ascii="宋体" w:hAnsi="宋体" w:cs="方正仿宋_GBK" w:hint="eastAsia"/>
          <w:snapToGrid w:val="0"/>
          <w:color w:val="FF0000"/>
          <w:kern w:val="32"/>
          <w:szCs w:val="21"/>
        </w:rPr>
        <w:t>由总承包单位对施工现场的安全生产负总责”的</w:t>
      </w:r>
      <w:r w:rsidRPr="00326E38">
        <w:rPr>
          <w:rFonts w:ascii="宋体" w:hAnsi="宋体" w:hint="eastAsia"/>
          <w:snapToGrid w:val="0"/>
          <w:color w:val="FF0000"/>
          <w:kern w:val="32"/>
          <w:szCs w:val="21"/>
        </w:rPr>
        <w:t>准则</w:t>
      </w:r>
      <w:r w:rsidRPr="00326E38">
        <w:rPr>
          <w:rFonts w:ascii="宋体" w:hAnsi="宋体" w:hint="eastAsia"/>
          <w:snapToGrid w:val="0"/>
          <w:color w:val="000000"/>
          <w:kern w:val="32"/>
          <w:szCs w:val="21"/>
        </w:rPr>
        <w:t>，实事求是，遵从科学，</w:t>
      </w:r>
      <w:r w:rsidRPr="00326E38">
        <w:rPr>
          <w:rFonts w:ascii="宋体" w:hAnsi="宋体" w:hint="eastAsia"/>
          <w:snapToGrid w:val="0"/>
          <w:color w:val="FF0000"/>
          <w:kern w:val="32"/>
          <w:szCs w:val="21"/>
        </w:rPr>
        <w:t>客观公正地提出总分包单位责任认定建议</w:t>
      </w:r>
      <w:r w:rsidRPr="00326E38">
        <w:rPr>
          <w:rFonts w:ascii="宋体" w:hAnsi="宋体" w:hint="eastAsia"/>
          <w:snapToGrid w:val="0"/>
          <w:color w:val="000000"/>
          <w:kern w:val="32"/>
          <w:szCs w:val="21"/>
        </w:rPr>
        <w:t>。及时掌握事故调查进展情况，在收到人民政府对事故调查报告批复后</w:t>
      </w:r>
      <w:r w:rsidRPr="00326E38">
        <w:rPr>
          <w:rFonts w:ascii="宋体" w:hAnsi="宋体" w:hint="eastAsia"/>
          <w:snapToGrid w:val="0"/>
          <w:color w:val="FF0000"/>
          <w:kern w:val="32"/>
          <w:szCs w:val="21"/>
        </w:rPr>
        <w:t>15日内完成逐级上报</w:t>
      </w:r>
      <w:r w:rsidRPr="00326E38">
        <w:rPr>
          <w:rFonts w:ascii="宋体" w:hAnsi="宋体" w:hint="eastAsia"/>
          <w:snapToGrid w:val="0"/>
          <w:color w:val="000000"/>
          <w:kern w:val="32"/>
          <w:szCs w:val="21"/>
        </w:rPr>
        <w:t>。</w:t>
      </w:r>
      <w:r w:rsidRPr="00326E38">
        <w:rPr>
          <w:rFonts w:ascii="宋体" w:hAnsi="宋体" w:hint="eastAsia"/>
          <w:color w:val="000000"/>
          <w:kern w:val="0"/>
          <w:szCs w:val="21"/>
        </w:rPr>
        <w:t>事故责任企业注册所在地建设行政主管部门应在企业安全生产许可证暂扣期</w:t>
      </w:r>
      <w:r w:rsidRPr="00326E38">
        <w:rPr>
          <w:rFonts w:ascii="宋体" w:hAnsi="宋体" w:hint="eastAsia"/>
          <w:color w:val="FF0000"/>
          <w:kern w:val="0"/>
          <w:szCs w:val="21"/>
        </w:rPr>
        <w:t>满前10个工作日</w:t>
      </w:r>
      <w:r w:rsidRPr="00326E38">
        <w:rPr>
          <w:rFonts w:ascii="宋体" w:hAnsi="宋体" w:hint="eastAsia"/>
          <w:color w:val="000000"/>
          <w:kern w:val="0"/>
          <w:szCs w:val="21"/>
        </w:rPr>
        <w:t>内完成安全生产条件复查工作，复查不合格的继续增加暂扣</w:t>
      </w:r>
      <w:r w:rsidRPr="00326E38">
        <w:rPr>
          <w:rFonts w:ascii="宋体" w:hAnsi="宋体" w:hint="eastAsia"/>
          <w:color w:val="FF0000"/>
          <w:kern w:val="0"/>
          <w:szCs w:val="21"/>
        </w:rPr>
        <w:t>不少于30日</w:t>
      </w:r>
      <w:r w:rsidRPr="00326E38">
        <w:rPr>
          <w:rFonts w:ascii="宋体" w:hAnsi="宋体" w:hint="eastAsia"/>
          <w:color w:val="000000"/>
          <w:kern w:val="0"/>
          <w:szCs w:val="21"/>
        </w:rPr>
        <w:t>；在</w:t>
      </w:r>
      <w:r w:rsidRPr="00326E38">
        <w:rPr>
          <w:rFonts w:ascii="宋体" w:hAnsi="宋体" w:hint="eastAsia"/>
          <w:color w:val="FF0000"/>
          <w:kern w:val="0"/>
          <w:szCs w:val="21"/>
        </w:rPr>
        <w:t>5个工作日</w:t>
      </w:r>
      <w:r w:rsidRPr="00326E38">
        <w:rPr>
          <w:rFonts w:ascii="宋体" w:hAnsi="宋体" w:hint="eastAsia"/>
          <w:color w:val="000000"/>
          <w:kern w:val="0"/>
          <w:szCs w:val="21"/>
        </w:rPr>
        <w:t>内向我厅提出恢复安全生产许可证或继续增加暂扣安全生产许可证的建议。</w:t>
      </w:r>
    </w:p>
    <w:p w14:paraId="2D561CA5" w14:textId="3336D40D" w:rsidR="00A97CE6" w:rsidRPr="00326E38" w:rsidRDefault="00B66B48" w:rsidP="00E55FC5">
      <w:pPr>
        <w:spacing w:line="340" w:lineRule="exact"/>
        <w:ind w:firstLineChars="200" w:firstLine="412"/>
        <w:rPr>
          <w:rFonts w:ascii="宋体" w:hAnsi="宋体"/>
          <w:color w:val="000000"/>
          <w:kern w:val="0"/>
          <w:szCs w:val="21"/>
        </w:rPr>
      </w:pPr>
      <w:r w:rsidRPr="000A6FD8">
        <w:rPr>
          <w:rFonts w:ascii="宋体" w:hAnsi="宋体" w:hint="eastAsia"/>
          <w:b/>
          <w:bCs/>
          <w:color w:val="000000"/>
          <w:kern w:val="0"/>
          <w:szCs w:val="21"/>
          <w:shd w:val="pct15" w:color="auto" w:fill="FFFFFF"/>
        </w:rPr>
        <w:t>四、加强警示教育和事故分析。</w:t>
      </w:r>
      <w:r w:rsidRPr="00326E38">
        <w:rPr>
          <w:rFonts w:ascii="宋体" w:hAnsi="宋体" w:hint="eastAsia"/>
          <w:color w:val="000000"/>
          <w:kern w:val="0"/>
          <w:szCs w:val="21"/>
        </w:rPr>
        <w:t>凡我省范围内发生建筑施工生产安全事故的</w:t>
      </w:r>
      <w:r w:rsidRPr="00326E38">
        <w:rPr>
          <w:rFonts w:ascii="宋体" w:hAnsi="宋体" w:hint="eastAsia"/>
          <w:color w:val="FF0000"/>
          <w:kern w:val="0"/>
          <w:szCs w:val="21"/>
        </w:rPr>
        <w:t>施工企业</w:t>
      </w:r>
      <w:r w:rsidR="00E55FC5">
        <w:rPr>
          <w:rFonts w:ascii="宋体" w:hAnsi="宋体" w:hint="eastAsia"/>
          <w:color w:val="FF0000"/>
          <w:kern w:val="0"/>
          <w:szCs w:val="21"/>
        </w:rPr>
        <w:t>(</w:t>
      </w:r>
      <w:r w:rsidRPr="00326E38">
        <w:rPr>
          <w:rFonts w:ascii="宋体" w:hAnsi="宋体" w:hint="eastAsia"/>
          <w:color w:val="FF0000"/>
          <w:kern w:val="0"/>
          <w:szCs w:val="21"/>
        </w:rPr>
        <w:t>项目</w:t>
      </w:r>
      <w:r w:rsidR="00E55FC5">
        <w:rPr>
          <w:rFonts w:ascii="宋体" w:hAnsi="宋体" w:hint="eastAsia"/>
          <w:color w:val="FF0000"/>
          <w:kern w:val="0"/>
          <w:szCs w:val="21"/>
        </w:rPr>
        <w:t>)</w:t>
      </w:r>
      <w:r w:rsidRPr="00326E38">
        <w:rPr>
          <w:rFonts w:ascii="宋体" w:hAnsi="宋体" w:hint="eastAsia"/>
          <w:color w:val="FF0000"/>
          <w:kern w:val="0"/>
          <w:szCs w:val="21"/>
        </w:rPr>
        <w:t>和监理单位的相关人员</w:t>
      </w:r>
      <w:r w:rsidRPr="00326E38">
        <w:rPr>
          <w:rFonts w:ascii="宋体" w:hAnsi="宋体" w:hint="eastAsia"/>
          <w:color w:val="000000"/>
          <w:kern w:val="0"/>
          <w:szCs w:val="21"/>
        </w:rPr>
        <w:t>必须参加</w:t>
      </w:r>
      <w:r w:rsidRPr="00326E38">
        <w:rPr>
          <w:rFonts w:ascii="宋体" w:hAnsi="宋体" w:hint="eastAsia"/>
          <w:color w:val="FF0000"/>
          <w:kern w:val="0"/>
          <w:szCs w:val="21"/>
        </w:rPr>
        <w:t>强制性安全培训</w:t>
      </w:r>
      <w:r w:rsidRPr="00326E38">
        <w:rPr>
          <w:rFonts w:ascii="宋体" w:hAnsi="宋体" w:hint="eastAsia"/>
          <w:color w:val="000000"/>
          <w:kern w:val="0"/>
          <w:szCs w:val="21"/>
        </w:rPr>
        <w:t>，具体包括施工</w:t>
      </w:r>
      <w:r w:rsidRPr="00326E38">
        <w:rPr>
          <w:rFonts w:ascii="宋体" w:hAnsi="宋体" w:hint="eastAsia"/>
          <w:color w:val="FF0000"/>
          <w:kern w:val="0"/>
          <w:szCs w:val="21"/>
        </w:rPr>
        <w:t>企业负责人、项目经理、安全员以及项目总监</w:t>
      </w:r>
      <w:r w:rsidRPr="00326E38">
        <w:rPr>
          <w:rFonts w:ascii="宋体" w:hAnsi="宋体" w:hint="eastAsia"/>
          <w:color w:val="000000"/>
          <w:kern w:val="0"/>
          <w:szCs w:val="21"/>
        </w:rPr>
        <w:t>等。各地建设行政主管部门要</w:t>
      </w:r>
      <w:r w:rsidRPr="00326E38">
        <w:rPr>
          <w:rFonts w:ascii="宋体" w:hAnsi="宋体" w:hint="eastAsia"/>
          <w:color w:val="FF0000"/>
          <w:kern w:val="0"/>
          <w:szCs w:val="21"/>
        </w:rPr>
        <w:t>指导</w:t>
      </w:r>
      <w:r w:rsidRPr="00326E38">
        <w:rPr>
          <w:rFonts w:ascii="宋体" w:hAnsi="宋体" w:hint="eastAsia"/>
          <w:color w:val="000000"/>
          <w:kern w:val="0"/>
          <w:szCs w:val="21"/>
        </w:rPr>
        <w:t>事故项目总承包单位或专业承包单位及时收集采集事故现场相关图片、视频和文件文档等资料，根据事故调查报告认定，分别制作</w:t>
      </w:r>
      <w:r w:rsidRPr="00326E38">
        <w:rPr>
          <w:rFonts w:ascii="宋体" w:hAnsi="宋体" w:hint="eastAsia"/>
          <w:color w:val="FF0000"/>
          <w:kern w:val="0"/>
          <w:szCs w:val="21"/>
        </w:rPr>
        <w:t>《事故调查报告详解》</w:t>
      </w:r>
      <w:r w:rsidR="00E55FC5">
        <w:rPr>
          <w:rFonts w:ascii="宋体" w:hAnsi="宋体" w:hint="eastAsia"/>
          <w:color w:val="FF0000"/>
          <w:kern w:val="0"/>
          <w:szCs w:val="21"/>
        </w:rPr>
        <w:t>(</w:t>
      </w:r>
      <w:r w:rsidRPr="00326E38">
        <w:rPr>
          <w:rFonts w:ascii="宋体" w:hAnsi="宋体" w:hint="eastAsia"/>
          <w:color w:val="FF0000"/>
          <w:kern w:val="0"/>
          <w:szCs w:val="21"/>
        </w:rPr>
        <w:t>PPT或WORD格式</w:t>
      </w:r>
      <w:r w:rsidR="00E55FC5">
        <w:rPr>
          <w:rFonts w:ascii="宋体" w:hAnsi="宋体" w:hint="eastAsia"/>
          <w:color w:val="FF0000"/>
          <w:kern w:val="0"/>
          <w:szCs w:val="21"/>
        </w:rPr>
        <w:t>)</w:t>
      </w:r>
      <w:r w:rsidRPr="00326E38">
        <w:rPr>
          <w:rFonts w:ascii="宋体" w:hAnsi="宋体" w:hint="eastAsia"/>
          <w:color w:val="FF0000"/>
          <w:kern w:val="0"/>
          <w:szCs w:val="21"/>
        </w:rPr>
        <w:t>、《事故警示教育</w:t>
      </w:r>
      <w:r w:rsidRPr="00326E38">
        <w:rPr>
          <w:rFonts w:ascii="宋体" w:hAnsi="宋体" w:hint="eastAsia"/>
          <w:color w:val="FF0000"/>
          <w:kern w:val="0"/>
          <w:szCs w:val="21"/>
        </w:rPr>
        <w:lastRenderedPageBreak/>
        <w:t>视频》</w:t>
      </w:r>
      <w:r w:rsidR="00E55FC5">
        <w:rPr>
          <w:rFonts w:ascii="宋体" w:hAnsi="宋体" w:hint="eastAsia"/>
          <w:color w:val="FF0000"/>
          <w:kern w:val="0"/>
          <w:szCs w:val="21"/>
        </w:rPr>
        <w:t>(</w:t>
      </w:r>
      <w:r w:rsidRPr="00326E38">
        <w:rPr>
          <w:rFonts w:ascii="宋体" w:hAnsi="宋体" w:hint="eastAsia"/>
          <w:color w:val="FF0000"/>
          <w:kern w:val="0"/>
          <w:szCs w:val="21"/>
        </w:rPr>
        <w:t>制作要求见附件</w:t>
      </w:r>
      <w:r w:rsidR="00E55FC5">
        <w:rPr>
          <w:rFonts w:ascii="宋体" w:hAnsi="宋体" w:hint="eastAsia"/>
          <w:color w:val="FF0000"/>
          <w:kern w:val="0"/>
          <w:szCs w:val="21"/>
        </w:rPr>
        <w:t>)</w:t>
      </w:r>
      <w:r w:rsidRPr="00326E38">
        <w:rPr>
          <w:rFonts w:ascii="宋体" w:hAnsi="宋体" w:hint="eastAsia"/>
          <w:color w:val="FF0000"/>
          <w:kern w:val="0"/>
          <w:szCs w:val="21"/>
        </w:rPr>
        <w:t>，《事故调查报告详解》</w:t>
      </w:r>
      <w:r w:rsidRPr="00326E38">
        <w:rPr>
          <w:rFonts w:ascii="宋体" w:hAnsi="宋体" w:hint="eastAsia"/>
          <w:color w:val="000000"/>
          <w:kern w:val="0"/>
          <w:szCs w:val="21"/>
        </w:rPr>
        <w:t>要精准还原事故现场、深刻剖析事故原因、深度开展技术分析、把脉重点薄弱环节。《事故警示教育视频》围绕《事故调查报告详解》内容</w:t>
      </w:r>
      <w:proofErr w:type="gramStart"/>
      <w:r w:rsidRPr="00326E38">
        <w:rPr>
          <w:rFonts w:ascii="宋体" w:hAnsi="宋体" w:hint="eastAsia"/>
          <w:color w:val="000000"/>
          <w:kern w:val="0"/>
          <w:szCs w:val="21"/>
        </w:rPr>
        <w:t>制作约</w:t>
      </w:r>
      <w:proofErr w:type="gramEnd"/>
      <w:r w:rsidRPr="00326E38">
        <w:rPr>
          <w:rFonts w:ascii="宋体" w:hAnsi="宋体" w:hint="eastAsia"/>
          <w:color w:val="000000"/>
          <w:kern w:val="0"/>
          <w:szCs w:val="21"/>
        </w:rPr>
        <w:t>5分钟时长、</w:t>
      </w:r>
      <w:r w:rsidRPr="00326E38">
        <w:rPr>
          <w:rFonts w:ascii="宋体" w:hAnsi="宋体" w:hint="eastAsia"/>
          <w:color w:val="FF0000"/>
          <w:kern w:val="0"/>
          <w:szCs w:val="21"/>
        </w:rPr>
        <w:t>删除相关责任主体</w:t>
      </w:r>
      <w:r w:rsidRPr="00326E38">
        <w:rPr>
          <w:rFonts w:ascii="宋体" w:hAnsi="宋体" w:hint="eastAsia"/>
          <w:color w:val="000000"/>
          <w:kern w:val="0"/>
          <w:szCs w:val="21"/>
        </w:rPr>
        <w:t>等信息的事故案例分析和教育短视频，视频将纳</w:t>
      </w:r>
      <w:r w:rsidRPr="00326E38">
        <w:rPr>
          <w:rFonts w:ascii="宋体" w:hAnsi="宋体" w:cs="方正仿宋_GBK" w:hint="eastAsia"/>
          <w:color w:val="000000"/>
          <w:kern w:val="0"/>
          <w:szCs w:val="21"/>
        </w:rPr>
        <w:t>入“</w:t>
      </w:r>
      <w:bookmarkStart w:id="0" w:name="_Hlk49263424"/>
      <w:r w:rsidRPr="00326E38">
        <w:rPr>
          <w:rFonts w:ascii="宋体" w:hAnsi="宋体" w:cs="方正仿宋_GBK" w:hint="eastAsia"/>
          <w:snapToGrid w:val="0"/>
          <w:color w:val="000000"/>
          <w:kern w:val="32"/>
          <w:szCs w:val="21"/>
        </w:rPr>
        <w:t>江苏省建筑施工安全管理系统</w:t>
      </w:r>
      <w:bookmarkEnd w:id="0"/>
      <w:r w:rsidRPr="00326E38">
        <w:rPr>
          <w:rFonts w:ascii="宋体" w:hAnsi="宋体" w:cs="方正仿宋_GBK" w:hint="eastAsia"/>
          <w:color w:val="000000"/>
          <w:kern w:val="0"/>
          <w:szCs w:val="21"/>
        </w:rPr>
        <w:t>”供全省各地监督机构和施工企业警示学习</w:t>
      </w:r>
      <w:r w:rsidRPr="00326E38">
        <w:rPr>
          <w:rFonts w:ascii="宋体" w:hAnsi="宋体" w:hint="eastAsia"/>
          <w:color w:val="000000"/>
          <w:kern w:val="0"/>
          <w:szCs w:val="21"/>
        </w:rPr>
        <w:t>。</w:t>
      </w:r>
    </w:p>
    <w:p w14:paraId="5B95BAD5" w14:textId="77777777" w:rsidR="00A97CE6" w:rsidRPr="00326E38" w:rsidRDefault="00B66B48" w:rsidP="00E55FC5">
      <w:pPr>
        <w:autoSpaceDE w:val="0"/>
        <w:autoSpaceDN w:val="0"/>
        <w:adjustRightInd w:val="0"/>
        <w:spacing w:line="340" w:lineRule="exact"/>
        <w:ind w:firstLineChars="200" w:firstLine="412"/>
        <w:rPr>
          <w:rFonts w:ascii="宋体" w:hAnsi="宋体"/>
          <w:snapToGrid w:val="0"/>
          <w:kern w:val="0"/>
          <w:szCs w:val="21"/>
        </w:rPr>
      </w:pPr>
      <w:r w:rsidRPr="000A6FD8">
        <w:rPr>
          <w:rFonts w:ascii="宋体" w:hAnsi="宋体" w:hint="eastAsia"/>
          <w:b/>
          <w:color w:val="000000"/>
          <w:szCs w:val="21"/>
          <w:shd w:val="pct15" w:color="auto" w:fill="FFFFFF"/>
        </w:rPr>
        <w:t>五、结合证书电子化简化处罚程序。</w:t>
      </w:r>
      <w:r w:rsidRPr="00326E38">
        <w:rPr>
          <w:rFonts w:ascii="宋体" w:hAnsi="宋体" w:hint="eastAsia"/>
          <w:bCs/>
          <w:color w:val="000000"/>
          <w:szCs w:val="21"/>
        </w:rPr>
        <w:t>根据我厅《关于部分建设工程企业和房地产开发企业资质证书实行电子化的公告》，我省建筑施工企业安全生产许可证已全部实行电子化。自2</w:t>
      </w:r>
      <w:r w:rsidRPr="00326E38">
        <w:rPr>
          <w:rFonts w:ascii="宋体" w:hAnsi="宋体"/>
          <w:bCs/>
          <w:color w:val="000000"/>
          <w:szCs w:val="21"/>
        </w:rPr>
        <w:t>021</w:t>
      </w:r>
      <w:r w:rsidRPr="00326E38">
        <w:rPr>
          <w:rFonts w:ascii="宋体" w:hAnsi="宋体" w:hint="eastAsia"/>
          <w:bCs/>
          <w:color w:val="000000"/>
          <w:szCs w:val="21"/>
        </w:rPr>
        <w:t>年2月</w:t>
      </w:r>
      <w:r w:rsidRPr="00326E38">
        <w:rPr>
          <w:rFonts w:ascii="宋体" w:hAnsi="宋体"/>
          <w:bCs/>
          <w:color w:val="000000"/>
          <w:szCs w:val="21"/>
        </w:rPr>
        <w:t>2</w:t>
      </w:r>
      <w:r w:rsidRPr="00326E38">
        <w:rPr>
          <w:rFonts w:ascii="宋体" w:hAnsi="宋体" w:hint="eastAsia"/>
          <w:bCs/>
          <w:color w:val="000000"/>
          <w:szCs w:val="21"/>
        </w:rPr>
        <w:t>0日起，</w:t>
      </w:r>
      <w:r w:rsidRPr="00326E38">
        <w:rPr>
          <w:rFonts w:ascii="宋体" w:hAnsi="宋体" w:hint="eastAsia"/>
          <w:snapToGrid w:val="0"/>
          <w:color w:val="FF0000"/>
          <w:kern w:val="0"/>
          <w:szCs w:val="21"/>
        </w:rPr>
        <w:t>对发生安全事故且经事故调查报告认定</w:t>
      </w:r>
      <w:r w:rsidRPr="00326E38">
        <w:rPr>
          <w:rFonts w:ascii="宋体" w:hAnsi="宋体" w:hint="eastAsia"/>
          <w:snapToGrid w:val="0"/>
          <w:color w:val="000000"/>
          <w:kern w:val="0"/>
          <w:szCs w:val="21"/>
        </w:rPr>
        <w:t>有安全责任的建筑施工企业，依据法律法规实施行政处罚的，我厅一律在</w:t>
      </w:r>
      <w:r w:rsidRPr="00326E38">
        <w:rPr>
          <w:rFonts w:ascii="宋体" w:hAnsi="宋体" w:cs="方正仿宋_GBK" w:hint="eastAsia"/>
          <w:snapToGrid w:val="0"/>
          <w:color w:val="000000"/>
          <w:kern w:val="0"/>
          <w:szCs w:val="21"/>
        </w:rPr>
        <w:t>“江苏省建筑业监管信息平台”实行网</w:t>
      </w:r>
      <w:r w:rsidRPr="00326E38">
        <w:rPr>
          <w:rFonts w:ascii="宋体" w:hAnsi="宋体" w:hint="eastAsia"/>
          <w:snapToGrid w:val="0"/>
          <w:color w:val="000000"/>
          <w:kern w:val="0"/>
          <w:szCs w:val="21"/>
        </w:rPr>
        <w:t>上暂扣、吊销、注销等，</w:t>
      </w:r>
      <w:r w:rsidRPr="00326E38">
        <w:rPr>
          <w:rFonts w:ascii="宋体" w:hAnsi="宋体" w:hint="eastAsia"/>
          <w:snapToGrid w:val="0"/>
          <w:color w:val="FF0000"/>
          <w:kern w:val="0"/>
          <w:szCs w:val="21"/>
        </w:rPr>
        <w:t>不再要求企业将安全生产许可证正副本送至我厅</w:t>
      </w:r>
      <w:r w:rsidRPr="00326E38">
        <w:rPr>
          <w:rFonts w:ascii="宋体" w:hAnsi="宋体" w:hint="eastAsia"/>
          <w:snapToGrid w:val="0"/>
          <w:color w:val="000000"/>
          <w:kern w:val="0"/>
          <w:szCs w:val="21"/>
        </w:rPr>
        <w:t>。</w:t>
      </w:r>
      <w:r w:rsidRPr="00326E38">
        <w:rPr>
          <w:rFonts w:ascii="宋体" w:hAnsi="宋体" w:hint="eastAsia"/>
          <w:snapToGrid w:val="0"/>
          <w:kern w:val="0"/>
          <w:szCs w:val="21"/>
        </w:rPr>
        <w:t>企业安全生产许可证相关信息可通过两种途径查询，一是江苏省住房和城乡</w:t>
      </w:r>
      <w:proofErr w:type="gramStart"/>
      <w:r w:rsidRPr="00326E38">
        <w:rPr>
          <w:rFonts w:ascii="宋体" w:hAnsi="宋体" w:hint="eastAsia"/>
          <w:snapToGrid w:val="0"/>
          <w:kern w:val="0"/>
          <w:szCs w:val="21"/>
        </w:rPr>
        <w:t>建设厅官网</w:t>
      </w:r>
      <w:proofErr w:type="gramEnd"/>
      <w:r w:rsidRPr="00326E38">
        <w:rPr>
          <w:rFonts w:ascii="宋体" w:hAnsi="宋体"/>
          <w:snapToGrid w:val="0"/>
          <w:kern w:val="0"/>
          <w:szCs w:val="21"/>
        </w:rPr>
        <w:t>-江苏省建筑市场监管与诚信信息一体化平台-安全生产许可证查询；</w:t>
      </w:r>
      <w:r w:rsidRPr="00326E38">
        <w:rPr>
          <w:rFonts w:ascii="宋体" w:hAnsi="宋体" w:hint="eastAsia"/>
          <w:snapToGrid w:val="0"/>
          <w:kern w:val="0"/>
          <w:szCs w:val="21"/>
        </w:rPr>
        <w:t>二是扫描安全生产许可证电子证书</w:t>
      </w:r>
      <w:proofErr w:type="gramStart"/>
      <w:r w:rsidRPr="00326E38">
        <w:rPr>
          <w:rFonts w:ascii="宋体" w:hAnsi="宋体" w:hint="eastAsia"/>
          <w:snapToGrid w:val="0"/>
          <w:kern w:val="0"/>
          <w:szCs w:val="21"/>
        </w:rPr>
        <w:t>二维码自动</w:t>
      </w:r>
      <w:proofErr w:type="gramEnd"/>
      <w:r w:rsidRPr="00326E38">
        <w:rPr>
          <w:rFonts w:ascii="宋体" w:hAnsi="宋体" w:hint="eastAsia"/>
          <w:snapToGrid w:val="0"/>
          <w:kern w:val="0"/>
          <w:szCs w:val="21"/>
        </w:rPr>
        <w:t>获取。</w:t>
      </w:r>
    </w:p>
    <w:p w14:paraId="1A2D75DE" w14:textId="77777777" w:rsidR="00A97CE6" w:rsidRPr="00326E38" w:rsidRDefault="00B66B48" w:rsidP="00E55FC5">
      <w:pPr>
        <w:autoSpaceDE w:val="0"/>
        <w:autoSpaceDN w:val="0"/>
        <w:adjustRightInd w:val="0"/>
        <w:spacing w:line="340" w:lineRule="exact"/>
        <w:ind w:firstLineChars="200" w:firstLine="410"/>
        <w:rPr>
          <w:rFonts w:ascii="宋体" w:hAnsi="宋体"/>
          <w:bCs/>
          <w:szCs w:val="21"/>
        </w:rPr>
      </w:pPr>
      <w:r w:rsidRPr="00326E38">
        <w:rPr>
          <w:rFonts w:ascii="宋体" w:hAnsi="宋体" w:hint="eastAsia"/>
          <w:bCs/>
          <w:szCs w:val="21"/>
        </w:rPr>
        <w:t>自2021年2月20日起，</w:t>
      </w:r>
      <w:r w:rsidRPr="00326E38">
        <w:rPr>
          <w:rFonts w:ascii="宋体" w:hAnsi="宋体" w:hint="eastAsia"/>
          <w:snapToGrid w:val="0"/>
          <w:kern w:val="0"/>
          <w:szCs w:val="21"/>
        </w:rPr>
        <w:t>我厅依据事故调查报告责任认定所</w:t>
      </w:r>
      <w:proofErr w:type="gramStart"/>
      <w:r w:rsidRPr="00326E38">
        <w:rPr>
          <w:rFonts w:ascii="宋体" w:hAnsi="宋体" w:hint="eastAsia"/>
          <w:snapToGrid w:val="0"/>
          <w:kern w:val="0"/>
          <w:szCs w:val="21"/>
        </w:rPr>
        <w:t>作出</w:t>
      </w:r>
      <w:proofErr w:type="gramEnd"/>
      <w:r w:rsidRPr="00326E38">
        <w:rPr>
          <w:rFonts w:ascii="宋体" w:hAnsi="宋体" w:hint="eastAsia"/>
          <w:snapToGrid w:val="0"/>
          <w:kern w:val="0"/>
          <w:szCs w:val="21"/>
        </w:rPr>
        <w:t>的</w:t>
      </w:r>
      <w:r w:rsidRPr="00326E38">
        <w:rPr>
          <w:rFonts w:ascii="宋体" w:hAnsi="宋体" w:hint="eastAsia"/>
          <w:snapToGrid w:val="0"/>
          <w:color w:val="FF0000"/>
          <w:kern w:val="0"/>
          <w:szCs w:val="21"/>
        </w:rPr>
        <w:t>处罚告知、处罚决定等法律文书一律邮寄至企业注册所在地和事故发生地设区市建设行政主管部门</w:t>
      </w:r>
      <w:r w:rsidRPr="00326E38">
        <w:rPr>
          <w:rFonts w:ascii="宋体" w:hAnsi="宋体" w:hint="eastAsia"/>
          <w:snapToGrid w:val="0"/>
          <w:kern w:val="0"/>
          <w:szCs w:val="21"/>
        </w:rPr>
        <w:t>，委托</w:t>
      </w:r>
      <w:r w:rsidRPr="00326E38">
        <w:rPr>
          <w:rFonts w:ascii="宋体" w:hAnsi="宋体" w:hint="eastAsia"/>
          <w:snapToGrid w:val="0"/>
          <w:color w:val="FF0000"/>
          <w:kern w:val="0"/>
          <w:szCs w:val="21"/>
        </w:rPr>
        <w:t>企业注册所在地</w:t>
      </w:r>
      <w:r w:rsidRPr="00326E38">
        <w:rPr>
          <w:rFonts w:ascii="宋体" w:hAnsi="宋体" w:hint="eastAsia"/>
          <w:snapToGrid w:val="0"/>
          <w:kern w:val="0"/>
          <w:szCs w:val="21"/>
        </w:rPr>
        <w:t>设区市建设行政主管部门通知责任企业办理</w:t>
      </w:r>
      <w:r w:rsidRPr="00326E38">
        <w:rPr>
          <w:rFonts w:ascii="宋体" w:hAnsi="宋体" w:hint="eastAsia"/>
          <w:snapToGrid w:val="0"/>
          <w:color w:val="FF0000"/>
          <w:kern w:val="0"/>
          <w:szCs w:val="21"/>
        </w:rPr>
        <w:t>相关手续</w:t>
      </w:r>
      <w:r w:rsidRPr="00326E38">
        <w:rPr>
          <w:rFonts w:ascii="宋体" w:hAnsi="宋体" w:hint="eastAsia"/>
          <w:snapToGrid w:val="0"/>
          <w:kern w:val="0"/>
          <w:szCs w:val="21"/>
        </w:rPr>
        <w:t>，并将签字盖章的回执寄回我厅。为便于处罚流程快捷方便，我厅在寄件同时，</w:t>
      </w:r>
      <w:r w:rsidRPr="00326E38">
        <w:rPr>
          <w:rFonts w:ascii="宋体" w:hAnsi="宋体" w:hint="eastAsia"/>
          <w:snapToGrid w:val="0"/>
          <w:color w:val="000000"/>
          <w:kern w:val="0"/>
          <w:szCs w:val="21"/>
        </w:rPr>
        <w:t>将电子文档</w:t>
      </w:r>
      <w:proofErr w:type="gramStart"/>
      <w:r w:rsidRPr="00326E38">
        <w:rPr>
          <w:rFonts w:ascii="宋体" w:hAnsi="宋体" w:hint="eastAsia"/>
          <w:snapToGrid w:val="0"/>
          <w:color w:val="000000"/>
          <w:kern w:val="0"/>
          <w:szCs w:val="21"/>
        </w:rPr>
        <w:t>发各地</w:t>
      </w:r>
      <w:proofErr w:type="gramEnd"/>
      <w:r w:rsidRPr="00326E38">
        <w:rPr>
          <w:rFonts w:ascii="宋体" w:hAnsi="宋体" w:hint="eastAsia"/>
          <w:snapToGrid w:val="0"/>
          <w:color w:val="000000"/>
          <w:kern w:val="0"/>
          <w:szCs w:val="21"/>
        </w:rPr>
        <w:t>建设行政主管部门相关工作人员。</w:t>
      </w:r>
      <w:r w:rsidRPr="00326E38">
        <w:rPr>
          <w:rFonts w:ascii="宋体" w:hAnsi="宋体" w:hint="eastAsia"/>
          <w:snapToGrid w:val="0"/>
          <w:color w:val="FF0000"/>
          <w:kern w:val="0"/>
          <w:szCs w:val="21"/>
        </w:rPr>
        <w:t>今后，企业无需来我厅办理处罚告知、接受处罚决定、上缴证书等手续</w:t>
      </w:r>
      <w:r w:rsidRPr="00326E38">
        <w:rPr>
          <w:rFonts w:ascii="宋体" w:hAnsi="宋体" w:hint="eastAsia"/>
          <w:snapToGrid w:val="0"/>
          <w:kern w:val="0"/>
          <w:szCs w:val="21"/>
        </w:rPr>
        <w:t>。</w:t>
      </w:r>
    </w:p>
    <w:p w14:paraId="36198D20" w14:textId="15C434CE" w:rsidR="00A97CE6" w:rsidRPr="00326E38" w:rsidRDefault="00B66B48" w:rsidP="00E55FC5">
      <w:pPr>
        <w:autoSpaceDE w:val="0"/>
        <w:autoSpaceDN w:val="0"/>
        <w:snapToGrid w:val="0"/>
        <w:spacing w:line="340" w:lineRule="exact"/>
        <w:ind w:firstLineChars="200" w:firstLine="410"/>
        <w:rPr>
          <w:rFonts w:ascii="宋体" w:hAnsi="宋体"/>
          <w:snapToGrid w:val="0"/>
          <w:kern w:val="0"/>
          <w:szCs w:val="21"/>
        </w:rPr>
      </w:pPr>
      <w:r w:rsidRPr="00326E38">
        <w:rPr>
          <w:rFonts w:ascii="宋体" w:hAnsi="宋体" w:hint="eastAsia"/>
          <w:snapToGrid w:val="0"/>
          <w:kern w:val="0"/>
          <w:szCs w:val="21"/>
        </w:rPr>
        <w:t>附件：</w:t>
      </w:r>
      <w:r w:rsidRPr="00326E38">
        <w:rPr>
          <w:rFonts w:ascii="宋体" w:hAnsi="宋体"/>
          <w:snapToGrid w:val="0"/>
          <w:kern w:val="0"/>
          <w:szCs w:val="21"/>
        </w:rPr>
        <w:t>1.</w:t>
      </w:r>
      <w:r w:rsidRPr="00326E38">
        <w:rPr>
          <w:rFonts w:ascii="宋体" w:hAnsi="宋体" w:hint="eastAsia"/>
          <w:snapToGrid w:val="0"/>
          <w:kern w:val="0"/>
          <w:szCs w:val="21"/>
        </w:rPr>
        <w:t>安全事故调查报告详解格式</w:t>
      </w:r>
    </w:p>
    <w:p w14:paraId="0D47D2A1" w14:textId="625FF198" w:rsidR="00A97CE6" w:rsidRPr="00326E38" w:rsidRDefault="00B66B48" w:rsidP="00E55FC5">
      <w:pPr>
        <w:autoSpaceDE w:val="0"/>
        <w:autoSpaceDN w:val="0"/>
        <w:snapToGrid w:val="0"/>
        <w:spacing w:line="340" w:lineRule="exact"/>
        <w:ind w:firstLineChars="500" w:firstLine="1025"/>
        <w:rPr>
          <w:rFonts w:ascii="宋体" w:hAnsi="宋体"/>
          <w:snapToGrid w:val="0"/>
          <w:kern w:val="0"/>
          <w:szCs w:val="21"/>
        </w:rPr>
      </w:pPr>
      <w:r w:rsidRPr="00326E38">
        <w:rPr>
          <w:rFonts w:ascii="宋体" w:hAnsi="宋体" w:hint="eastAsia"/>
          <w:snapToGrid w:val="0"/>
          <w:kern w:val="0"/>
          <w:szCs w:val="21"/>
        </w:rPr>
        <w:t>2.事故警示教育视频制作要求</w:t>
      </w:r>
    </w:p>
    <w:p w14:paraId="7D9DE28C" w14:textId="77777777" w:rsidR="00A97CE6" w:rsidRPr="00326E38" w:rsidRDefault="00B66B48" w:rsidP="00E55FC5">
      <w:pPr>
        <w:tabs>
          <w:tab w:val="left" w:pos="1442"/>
        </w:tabs>
        <w:autoSpaceDE w:val="0"/>
        <w:autoSpaceDN w:val="0"/>
        <w:adjustRightInd w:val="0"/>
        <w:snapToGrid w:val="0"/>
        <w:spacing w:line="340" w:lineRule="exact"/>
        <w:ind w:rightChars="50" w:right="103"/>
        <w:jc w:val="right"/>
        <w:rPr>
          <w:rFonts w:ascii="宋体" w:hAnsi="宋体"/>
          <w:snapToGrid w:val="0"/>
          <w:kern w:val="0"/>
          <w:szCs w:val="21"/>
        </w:rPr>
      </w:pPr>
      <w:r w:rsidRPr="00326E38">
        <w:rPr>
          <w:rFonts w:ascii="宋体" w:hAnsi="宋体" w:hint="eastAsia"/>
          <w:snapToGrid w:val="0"/>
          <w:kern w:val="0"/>
          <w:szCs w:val="21"/>
        </w:rPr>
        <w:t>江苏省住房和城乡建设厅</w:t>
      </w:r>
    </w:p>
    <w:p w14:paraId="2D0901F5" w14:textId="77777777" w:rsidR="00A97CE6" w:rsidRPr="00326E38" w:rsidRDefault="00B66B48" w:rsidP="00E55FC5">
      <w:pPr>
        <w:autoSpaceDE w:val="0"/>
        <w:autoSpaceDN w:val="0"/>
        <w:adjustRightInd w:val="0"/>
        <w:snapToGrid w:val="0"/>
        <w:spacing w:line="340" w:lineRule="exact"/>
        <w:ind w:rightChars="50" w:right="103"/>
        <w:jc w:val="right"/>
        <w:rPr>
          <w:rFonts w:ascii="宋体" w:hAnsi="宋体"/>
          <w:snapToGrid w:val="0"/>
          <w:kern w:val="0"/>
          <w:szCs w:val="21"/>
        </w:rPr>
      </w:pPr>
      <w:r w:rsidRPr="00326E38">
        <w:rPr>
          <w:rFonts w:ascii="宋体" w:hAnsi="宋体"/>
          <w:snapToGrid w:val="0"/>
          <w:kern w:val="0"/>
          <w:szCs w:val="21"/>
        </w:rPr>
        <w:t>2021年2月</w:t>
      </w:r>
      <w:r w:rsidR="00B80F3F" w:rsidRPr="00326E38">
        <w:rPr>
          <w:rFonts w:ascii="宋体" w:hAnsi="宋体" w:hint="eastAsia"/>
          <w:snapToGrid w:val="0"/>
          <w:kern w:val="0"/>
          <w:szCs w:val="21"/>
        </w:rPr>
        <w:t>20</w:t>
      </w:r>
      <w:r w:rsidRPr="00326E38">
        <w:rPr>
          <w:rFonts w:ascii="宋体" w:hAnsi="宋体" w:hint="eastAsia"/>
          <w:snapToGrid w:val="0"/>
          <w:kern w:val="0"/>
          <w:szCs w:val="21"/>
        </w:rPr>
        <w:t>日</w:t>
      </w:r>
    </w:p>
    <w:p w14:paraId="4D9CD976" w14:textId="2F7D081A" w:rsidR="00A97CE6" w:rsidRPr="00326E38" w:rsidRDefault="00E55FC5" w:rsidP="00E55FC5">
      <w:pPr>
        <w:autoSpaceDE w:val="0"/>
        <w:autoSpaceDN w:val="0"/>
        <w:snapToGrid w:val="0"/>
        <w:spacing w:line="340" w:lineRule="exact"/>
        <w:ind w:firstLineChars="200" w:firstLine="410"/>
        <w:rPr>
          <w:rFonts w:ascii="宋体" w:hAnsi="宋体"/>
          <w:snapToGrid w:val="0"/>
          <w:kern w:val="0"/>
          <w:szCs w:val="21"/>
        </w:rPr>
      </w:pPr>
      <w:r>
        <w:rPr>
          <w:rFonts w:ascii="宋体" w:hAnsi="宋体" w:hint="eastAsia"/>
          <w:snapToGrid w:val="0"/>
          <w:kern w:val="0"/>
          <w:szCs w:val="21"/>
        </w:rPr>
        <w:t>(</w:t>
      </w:r>
      <w:r w:rsidR="00B66B48" w:rsidRPr="00326E38">
        <w:rPr>
          <w:rFonts w:ascii="宋体" w:hAnsi="宋体" w:hint="eastAsia"/>
          <w:snapToGrid w:val="0"/>
          <w:kern w:val="0"/>
          <w:szCs w:val="21"/>
        </w:rPr>
        <w:t>此件公开发布</w:t>
      </w:r>
      <w:r>
        <w:rPr>
          <w:rFonts w:ascii="宋体" w:hAnsi="宋体"/>
          <w:snapToGrid w:val="0"/>
          <w:kern w:val="0"/>
          <w:szCs w:val="21"/>
        </w:rPr>
        <w:t>)</w:t>
      </w:r>
    </w:p>
    <w:p w14:paraId="154F6C52" w14:textId="77777777" w:rsidR="00A97CE6" w:rsidRPr="00326E38" w:rsidRDefault="00A97CE6" w:rsidP="00E55FC5">
      <w:pPr>
        <w:autoSpaceDE w:val="0"/>
        <w:autoSpaceDN w:val="0"/>
        <w:snapToGrid w:val="0"/>
        <w:spacing w:line="240" w:lineRule="exact"/>
        <w:rPr>
          <w:rFonts w:ascii="宋体" w:hAnsi="宋体" w:hint="eastAsia"/>
          <w:snapToGrid w:val="0"/>
          <w:kern w:val="0"/>
          <w:szCs w:val="21"/>
        </w:rPr>
      </w:pPr>
    </w:p>
    <w:p w14:paraId="22FB4136" w14:textId="1C190541" w:rsidR="00A97CE6" w:rsidRPr="00326E38" w:rsidRDefault="00B66B48" w:rsidP="00E55FC5">
      <w:pPr>
        <w:snapToGrid w:val="0"/>
        <w:spacing w:line="320" w:lineRule="exact"/>
        <w:rPr>
          <w:rFonts w:ascii="宋体" w:hAnsi="宋体"/>
          <w:color w:val="000000"/>
          <w:szCs w:val="21"/>
        </w:rPr>
      </w:pPr>
      <w:r w:rsidRPr="00326E38">
        <w:rPr>
          <w:rFonts w:ascii="宋体" w:hAnsi="宋体" w:hint="eastAsia"/>
          <w:color w:val="000000"/>
          <w:szCs w:val="21"/>
        </w:rPr>
        <w:t>附件1</w:t>
      </w:r>
    </w:p>
    <w:p w14:paraId="1C0169AB" w14:textId="77777777" w:rsidR="00A97CE6" w:rsidRPr="00326E38" w:rsidRDefault="00B66B48" w:rsidP="00E55FC5">
      <w:pPr>
        <w:snapToGrid w:val="0"/>
        <w:spacing w:line="320" w:lineRule="exact"/>
        <w:jc w:val="center"/>
        <w:rPr>
          <w:rFonts w:ascii="宋体" w:hAnsi="宋体"/>
          <w:bCs/>
          <w:color w:val="000000"/>
          <w:szCs w:val="21"/>
        </w:rPr>
      </w:pPr>
      <w:r w:rsidRPr="00326E38">
        <w:rPr>
          <w:rFonts w:ascii="宋体" w:hAnsi="宋体" w:hint="eastAsia"/>
          <w:bCs/>
          <w:color w:val="000000"/>
          <w:szCs w:val="21"/>
        </w:rPr>
        <w:t>安全事故调查报告详解格式</w:t>
      </w:r>
    </w:p>
    <w:p w14:paraId="0A77AF6D" w14:textId="77777777" w:rsidR="00A97CE6" w:rsidRPr="00326E38" w:rsidRDefault="00B66B48" w:rsidP="00E55FC5">
      <w:pPr>
        <w:pStyle w:val="a4"/>
        <w:numPr>
          <w:ilvl w:val="0"/>
          <w:numId w:val="2"/>
        </w:numPr>
        <w:spacing w:line="320" w:lineRule="exact"/>
        <w:ind w:left="0" w:firstLine="410"/>
        <w:rPr>
          <w:rFonts w:ascii="宋体" w:eastAsia="宋体" w:hAnsi="宋体"/>
          <w:color w:val="000000"/>
          <w:sz w:val="21"/>
          <w:szCs w:val="21"/>
        </w:rPr>
      </w:pPr>
      <w:r w:rsidRPr="00326E38">
        <w:rPr>
          <w:rFonts w:ascii="宋体" w:eastAsia="宋体" w:hAnsi="宋体" w:hint="eastAsia"/>
          <w:color w:val="000000"/>
          <w:sz w:val="21"/>
          <w:szCs w:val="21"/>
        </w:rPr>
        <w:t>事故概况</w:t>
      </w:r>
    </w:p>
    <w:p w14:paraId="2C91987A" w14:textId="77777777" w:rsidR="00A97CE6" w:rsidRPr="00326E38" w:rsidRDefault="00B66B48" w:rsidP="00E55FC5">
      <w:pPr>
        <w:pStyle w:val="a4"/>
        <w:spacing w:line="320" w:lineRule="exact"/>
        <w:ind w:firstLine="410"/>
        <w:rPr>
          <w:rFonts w:ascii="宋体" w:eastAsia="宋体" w:hAnsi="宋体"/>
          <w:color w:val="000000"/>
          <w:sz w:val="21"/>
          <w:szCs w:val="21"/>
        </w:rPr>
      </w:pPr>
      <w:r w:rsidRPr="00326E38">
        <w:rPr>
          <w:rFonts w:ascii="宋体" w:eastAsia="宋体" w:hAnsi="宋体" w:hint="eastAsia"/>
          <w:color w:val="000000"/>
          <w:sz w:val="21"/>
          <w:szCs w:val="21"/>
        </w:rPr>
        <w:t>1、事故发生时间地点、事故类型、简要经过、造成人员伤亡和经济损失等基本情况；</w:t>
      </w:r>
    </w:p>
    <w:p w14:paraId="68935CC8" w14:textId="77777777" w:rsidR="00A97CE6" w:rsidRPr="00326E38" w:rsidRDefault="00B66B48" w:rsidP="00E55FC5">
      <w:pPr>
        <w:pStyle w:val="a4"/>
        <w:spacing w:line="320" w:lineRule="exact"/>
        <w:ind w:firstLine="410"/>
        <w:rPr>
          <w:rFonts w:ascii="宋体" w:eastAsia="宋体" w:hAnsi="宋体"/>
          <w:color w:val="000000"/>
          <w:sz w:val="21"/>
          <w:szCs w:val="21"/>
        </w:rPr>
      </w:pPr>
      <w:r w:rsidRPr="00326E38">
        <w:rPr>
          <w:rFonts w:ascii="宋体" w:eastAsia="宋体" w:hAnsi="宋体" w:hint="eastAsia"/>
          <w:color w:val="000000"/>
          <w:sz w:val="21"/>
          <w:szCs w:val="21"/>
        </w:rPr>
        <w:t>2、事故发生后相关企业、监管部门和人员赶赴现场施救情况，组成调查组情况，通过什么形式和方式查明事故原因情况；</w:t>
      </w:r>
    </w:p>
    <w:p w14:paraId="785B4409" w14:textId="77777777" w:rsidR="00A97CE6" w:rsidRPr="00326E38" w:rsidRDefault="00B66B48" w:rsidP="00E55FC5">
      <w:pPr>
        <w:pStyle w:val="a4"/>
        <w:spacing w:line="320" w:lineRule="exact"/>
        <w:ind w:firstLine="410"/>
        <w:rPr>
          <w:rFonts w:ascii="宋体" w:eastAsia="宋体" w:hAnsi="宋体"/>
          <w:color w:val="000000"/>
          <w:sz w:val="21"/>
          <w:szCs w:val="21"/>
        </w:rPr>
      </w:pPr>
      <w:r w:rsidRPr="00326E38">
        <w:rPr>
          <w:rFonts w:ascii="宋体" w:eastAsia="宋体" w:hAnsi="宋体" w:hint="eastAsia"/>
          <w:color w:val="000000"/>
          <w:sz w:val="21"/>
          <w:szCs w:val="21"/>
        </w:rPr>
        <w:t>3、事故责任认定情况，对相关责任人员的处理意见和防范措施的建议。</w:t>
      </w:r>
    </w:p>
    <w:p w14:paraId="604E163D" w14:textId="77777777" w:rsidR="00A97CE6" w:rsidRPr="00326E38" w:rsidRDefault="00B66B48" w:rsidP="00E55FC5">
      <w:pPr>
        <w:snapToGrid w:val="0"/>
        <w:spacing w:line="320" w:lineRule="exact"/>
        <w:ind w:firstLineChars="200" w:firstLine="410"/>
        <w:rPr>
          <w:rFonts w:ascii="宋体" w:hAnsi="宋体"/>
          <w:color w:val="000000"/>
          <w:szCs w:val="21"/>
        </w:rPr>
      </w:pPr>
      <w:r w:rsidRPr="00326E38">
        <w:rPr>
          <w:rFonts w:ascii="宋体" w:hAnsi="宋体" w:hint="eastAsia"/>
          <w:color w:val="000000"/>
          <w:szCs w:val="21"/>
        </w:rPr>
        <w:t>二、相关责任主体基本情况</w:t>
      </w:r>
    </w:p>
    <w:p w14:paraId="2EB7FD80" w14:textId="77777777" w:rsidR="00A97CE6" w:rsidRPr="00326E38" w:rsidRDefault="00B66B48" w:rsidP="00E55FC5">
      <w:pPr>
        <w:snapToGrid w:val="0"/>
        <w:spacing w:line="320" w:lineRule="exact"/>
        <w:ind w:firstLineChars="200" w:firstLine="410"/>
        <w:rPr>
          <w:rFonts w:ascii="宋体" w:hAnsi="宋体"/>
          <w:color w:val="000000"/>
          <w:szCs w:val="21"/>
        </w:rPr>
      </w:pPr>
      <w:r w:rsidRPr="00326E38">
        <w:rPr>
          <w:rFonts w:ascii="宋体" w:hAnsi="宋体" w:hint="eastAsia"/>
          <w:color w:val="000000"/>
          <w:szCs w:val="21"/>
        </w:rPr>
        <w:t>1、工程概况介绍；</w:t>
      </w:r>
    </w:p>
    <w:p w14:paraId="6384DB15" w14:textId="77F7429A" w:rsidR="00A97CE6" w:rsidRPr="00326E38" w:rsidRDefault="00B66B48" w:rsidP="00E55FC5">
      <w:pPr>
        <w:snapToGrid w:val="0"/>
        <w:spacing w:line="320" w:lineRule="exact"/>
        <w:ind w:firstLineChars="200" w:firstLine="410"/>
        <w:rPr>
          <w:rFonts w:ascii="宋体" w:hAnsi="宋体"/>
          <w:color w:val="000000"/>
          <w:szCs w:val="21"/>
        </w:rPr>
      </w:pPr>
      <w:r w:rsidRPr="00326E38">
        <w:rPr>
          <w:rFonts w:ascii="宋体" w:hAnsi="宋体" w:hint="eastAsia"/>
          <w:color w:val="000000"/>
          <w:szCs w:val="21"/>
        </w:rPr>
        <w:t>2、项目投资主体、参建各方基本情况及工作关系。包括：建设单位</w:t>
      </w:r>
      <w:r w:rsidR="00E55FC5">
        <w:rPr>
          <w:rFonts w:ascii="宋体" w:hAnsi="宋体" w:hint="eastAsia"/>
          <w:color w:val="000000"/>
          <w:szCs w:val="21"/>
        </w:rPr>
        <w:t>(</w:t>
      </w:r>
      <w:r w:rsidRPr="00326E38">
        <w:rPr>
          <w:rFonts w:ascii="宋体" w:hAnsi="宋体" w:hint="eastAsia"/>
          <w:color w:val="000000"/>
          <w:szCs w:val="21"/>
        </w:rPr>
        <w:t>含代建</w:t>
      </w:r>
      <w:r w:rsidR="00E55FC5">
        <w:rPr>
          <w:rFonts w:ascii="宋体" w:hAnsi="宋体" w:hint="eastAsia"/>
          <w:color w:val="000000"/>
          <w:szCs w:val="21"/>
        </w:rPr>
        <w:t>)</w:t>
      </w:r>
      <w:r w:rsidRPr="00326E38">
        <w:rPr>
          <w:rFonts w:ascii="宋体" w:hAnsi="宋体" w:hint="eastAsia"/>
          <w:color w:val="000000"/>
          <w:szCs w:val="21"/>
        </w:rPr>
        <w:t>基本情况、项目投资基本情况；总承包单位基本情况和承包工程项目基本情况，分包单位基本情况和分包工程项目基本情况；监理单位基本情况和工程项目监理基本情况；项目投资主体与参建各方承发包关系示意图；项目履行法定基建设程序，依法纳入监管情况。</w:t>
      </w:r>
    </w:p>
    <w:p w14:paraId="7AD5AEAF" w14:textId="77777777" w:rsidR="00A97CE6" w:rsidRPr="00326E38" w:rsidRDefault="00FC6A41" w:rsidP="00E55FC5">
      <w:pPr>
        <w:snapToGrid w:val="0"/>
        <w:spacing w:line="320" w:lineRule="exact"/>
        <w:ind w:firstLineChars="200" w:firstLine="410"/>
        <w:rPr>
          <w:rFonts w:ascii="宋体" w:hAnsi="宋体"/>
          <w:color w:val="000000"/>
          <w:szCs w:val="21"/>
        </w:rPr>
      </w:pPr>
      <w:r w:rsidRPr="00326E38">
        <w:rPr>
          <w:rFonts w:ascii="宋体" w:hAnsi="宋体" w:hint="eastAsia"/>
          <w:color w:val="000000"/>
          <w:szCs w:val="21"/>
        </w:rPr>
        <w:t>三</w:t>
      </w:r>
      <w:r w:rsidR="00B66B48" w:rsidRPr="00326E38">
        <w:rPr>
          <w:rFonts w:ascii="宋体" w:hAnsi="宋体" w:hint="eastAsia"/>
          <w:color w:val="000000"/>
          <w:szCs w:val="21"/>
        </w:rPr>
        <w:t>、事故经过及施救情况</w:t>
      </w:r>
    </w:p>
    <w:p w14:paraId="729B6BA7" w14:textId="494B2448" w:rsidR="00A97CE6" w:rsidRPr="00326E38" w:rsidRDefault="00E55FC5" w:rsidP="00E55FC5">
      <w:pPr>
        <w:snapToGrid w:val="0"/>
        <w:spacing w:line="320" w:lineRule="exact"/>
        <w:ind w:firstLineChars="200" w:firstLine="410"/>
        <w:rPr>
          <w:rFonts w:ascii="宋体" w:hAnsi="宋体"/>
          <w:color w:val="000000"/>
          <w:szCs w:val="21"/>
        </w:rPr>
      </w:pPr>
      <w:r>
        <w:rPr>
          <w:rFonts w:ascii="宋体" w:hAnsi="宋体" w:hint="eastAsia"/>
          <w:color w:val="000000"/>
          <w:szCs w:val="21"/>
        </w:rPr>
        <w:t>(</w:t>
      </w:r>
      <w:proofErr w:type="gramStart"/>
      <w:r w:rsidR="00B66B48" w:rsidRPr="00326E38">
        <w:rPr>
          <w:rFonts w:ascii="宋体" w:hAnsi="宋体" w:hint="eastAsia"/>
          <w:color w:val="000000"/>
          <w:szCs w:val="21"/>
        </w:rPr>
        <w:t>一</w:t>
      </w:r>
      <w:proofErr w:type="gramEnd"/>
      <w:r>
        <w:rPr>
          <w:rFonts w:ascii="宋体" w:hAnsi="宋体" w:hint="eastAsia"/>
          <w:color w:val="000000"/>
          <w:szCs w:val="21"/>
        </w:rPr>
        <w:t>)</w:t>
      </w:r>
      <w:r w:rsidR="00B66B48" w:rsidRPr="00326E38">
        <w:rPr>
          <w:rFonts w:ascii="宋体" w:hAnsi="宋体" w:hint="eastAsia"/>
          <w:color w:val="000000"/>
          <w:szCs w:val="21"/>
        </w:rPr>
        <w:t>事故经过</w:t>
      </w:r>
    </w:p>
    <w:p w14:paraId="4F7DDE14" w14:textId="59B07F3A" w:rsidR="00A97CE6" w:rsidRPr="00326E38" w:rsidRDefault="00B66B48" w:rsidP="00E55FC5">
      <w:pPr>
        <w:snapToGrid w:val="0"/>
        <w:spacing w:line="320" w:lineRule="exact"/>
        <w:ind w:firstLineChars="200" w:firstLine="410"/>
        <w:rPr>
          <w:rFonts w:ascii="宋体" w:hAnsi="宋体"/>
          <w:color w:val="000000"/>
          <w:szCs w:val="21"/>
        </w:rPr>
      </w:pPr>
      <w:r w:rsidRPr="00326E38">
        <w:rPr>
          <w:rFonts w:ascii="宋体" w:hAnsi="宋体" w:hint="eastAsia"/>
          <w:color w:val="000000"/>
          <w:szCs w:val="21"/>
        </w:rPr>
        <w:t>1、发生事故时当地气象情况</w:t>
      </w:r>
      <w:r w:rsidR="00E55FC5">
        <w:rPr>
          <w:rFonts w:ascii="宋体" w:hAnsi="宋体" w:hint="eastAsia"/>
          <w:color w:val="000000"/>
          <w:szCs w:val="21"/>
        </w:rPr>
        <w:t>(</w:t>
      </w:r>
      <w:r w:rsidRPr="00326E38">
        <w:rPr>
          <w:rFonts w:ascii="宋体" w:hAnsi="宋体" w:hint="eastAsia"/>
          <w:color w:val="000000"/>
          <w:szCs w:val="21"/>
        </w:rPr>
        <w:t>以当地气象部门发布数据为准</w:t>
      </w:r>
      <w:r w:rsidR="00E55FC5">
        <w:rPr>
          <w:rFonts w:ascii="宋体" w:hAnsi="宋体" w:hint="eastAsia"/>
          <w:color w:val="000000"/>
          <w:szCs w:val="21"/>
        </w:rPr>
        <w:t>)</w:t>
      </w:r>
      <w:r w:rsidRPr="00326E38">
        <w:rPr>
          <w:rFonts w:ascii="宋体" w:hAnsi="宋体" w:hint="eastAsia"/>
          <w:color w:val="000000"/>
          <w:szCs w:val="21"/>
        </w:rPr>
        <w:t>；</w:t>
      </w:r>
    </w:p>
    <w:p w14:paraId="2ABD7B36" w14:textId="77777777" w:rsidR="00A97CE6" w:rsidRPr="00326E38" w:rsidRDefault="00B66B48" w:rsidP="00E55FC5">
      <w:pPr>
        <w:snapToGrid w:val="0"/>
        <w:spacing w:line="320" w:lineRule="exact"/>
        <w:ind w:firstLineChars="200" w:firstLine="410"/>
        <w:rPr>
          <w:rFonts w:ascii="宋体" w:hAnsi="宋体"/>
          <w:color w:val="000000"/>
          <w:szCs w:val="21"/>
        </w:rPr>
      </w:pPr>
      <w:r w:rsidRPr="00326E38">
        <w:rPr>
          <w:rFonts w:ascii="宋体" w:hAnsi="宋体" w:hint="eastAsia"/>
          <w:color w:val="000000"/>
          <w:szCs w:val="21"/>
        </w:rPr>
        <w:t>2、事故当日分部分项工程施工的开始施工时间、人数，施工工期情况，以及施工作业环境状况因素，如阴雨、光线昏暗、场地泥泞、地面湿滑、路面结冰、空间密闭狭小、危险作业区域下方等；</w:t>
      </w:r>
    </w:p>
    <w:p w14:paraId="422C8735" w14:textId="77777777" w:rsidR="00A97CE6" w:rsidRPr="00326E38" w:rsidRDefault="00B66B48" w:rsidP="00E55FC5">
      <w:pPr>
        <w:snapToGrid w:val="0"/>
        <w:spacing w:line="320" w:lineRule="exact"/>
        <w:ind w:firstLineChars="200" w:firstLine="410"/>
        <w:rPr>
          <w:rFonts w:ascii="宋体" w:hAnsi="宋体"/>
          <w:color w:val="000000"/>
          <w:szCs w:val="21"/>
        </w:rPr>
      </w:pPr>
      <w:r w:rsidRPr="00326E38">
        <w:rPr>
          <w:rFonts w:ascii="宋体" w:hAnsi="宋体" w:hint="eastAsia"/>
          <w:color w:val="000000"/>
          <w:szCs w:val="21"/>
        </w:rPr>
        <w:t>3、施工过程中与事故发生相关的核心要数，如：模板支架的立杆间距、水平杆间距、a值，当时施工载荷；塔机的高度、吊重、起重臂的长度、平衡量的重量、安全装置的情况，临边防护情况等；</w:t>
      </w:r>
    </w:p>
    <w:p w14:paraId="414BC5C2" w14:textId="56097AFA" w:rsidR="00A97CE6" w:rsidRPr="00326E38" w:rsidRDefault="00B66B48" w:rsidP="00E55FC5">
      <w:pPr>
        <w:snapToGrid w:val="0"/>
        <w:spacing w:line="320" w:lineRule="exact"/>
        <w:ind w:firstLineChars="200" w:firstLine="410"/>
        <w:rPr>
          <w:rFonts w:ascii="宋体" w:hAnsi="宋体"/>
          <w:color w:val="000000"/>
          <w:szCs w:val="21"/>
        </w:rPr>
      </w:pPr>
      <w:r w:rsidRPr="00326E38">
        <w:rPr>
          <w:rFonts w:ascii="宋体" w:hAnsi="宋体" w:hint="eastAsia"/>
          <w:color w:val="000000"/>
          <w:szCs w:val="21"/>
        </w:rPr>
        <w:t>4、死者事发前进场后的安全教育情况</w:t>
      </w:r>
      <w:r w:rsidR="00E55FC5">
        <w:rPr>
          <w:rFonts w:ascii="宋体" w:hAnsi="宋体" w:hint="eastAsia"/>
          <w:color w:val="000000"/>
          <w:szCs w:val="21"/>
        </w:rPr>
        <w:t>(</w:t>
      </w:r>
      <w:proofErr w:type="gramStart"/>
      <w:r w:rsidRPr="00326E38">
        <w:rPr>
          <w:rFonts w:ascii="宋体" w:hAnsi="宋体" w:hint="eastAsia"/>
          <w:color w:val="000000"/>
          <w:szCs w:val="21"/>
        </w:rPr>
        <w:t>附证明</w:t>
      </w:r>
      <w:proofErr w:type="gramEnd"/>
      <w:r w:rsidRPr="00326E38">
        <w:rPr>
          <w:rFonts w:ascii="宋体" w:hAnsi="宋体" w:hint="eastAsia"/>
          <w:color w:val="000000"/>
          <w:szCs w:val="21"/>
        </w:rPr>
        <w:t>材料</w:t>
      </w:r>
      <w:r w:rsidR="00E55FC5">
        <w:rPr>
          <w:rFonts w:ascii="宋体" w:hAnsi="宋体" w:hint="eastAsia"/>
          <w:color w:val="000000"/>
          <w:szCs w:val="21"/>
        </w:rPr>
        <w:t>)</w:t>
      </w:r>
      <w:r w:rsidRPr="00326E38">
        <w:rPr>
          <w:rFonts w:ascii="宋体" w:hAnsi="宋体" w:hint="eastAsia"/>
          <w:color w:val="000000"/>
          <w:szCs w:val="21"/>
        </w:rPr>
        <w:t>、死者事发前的施工安全交底情况</w:t>
      </w:r>
      <w:r w:rsidR="00E55FC5">
        <w:rPr>
          <w:rFonts w:ascii="宋体" w:hAnsi="宋体" w:hint="eastAsia"/>
          <w:color w:val="000000"/>
          <w:szCs w:val="21"/>
        </w:rPr>
        <w:t>(</w:t>
      </w:r>
      <w:proofErr w:type="gramStart"/>
      <w:r w:rsidRPr="00326E38">
        <w:rPr>
          <w:rFonts w:ascii="宋体" w:hAnsi="宋体" w:hint="eastAsia"/>
          <w:color w:val="000000"/>
          <w:szCs w:val="21"/>
        </w:rPr>
        <w:t>附证明</w:t>
      </w:r>
      <w:proofErr w:type="gramEnd"/>
      <w:r w:rsidRPr="00326E38">
        <w:rPr>
          <w:rFonts w:ascii="宋体" w:hAnsi="宋体" w:hint="eastAsia"/>
          <w:color w:val="000000"/>
          <w:szCs w:val="21"/>
        </w:rPr>
        <w:t>材料</w:t>
      </w:r>
      <w:r w:rsidR="00E55FC5">
        <w:rPr>
          <w:rFonts w:ascii="宋体" w:hAnsi="宋体" w:hint="eastAsia"/>
          <w:color w:val="000000"/>
          <w:szCs w:val="21"/>
        </w:rPr>
        <w:t>)</w:t>
      </w:r>
      <w:r w:rsidRPr="00326E38">
        <w:rPr>
          <w:rFonts w:ascii="宋体" w:hAnsi="宋体" w:hint="eastAsia"/>
          <w:color w:val="000000"/>
          <w:szCs w:val="21"/>
        </w:rPr>
        <w:t>；</w:t>
      </w:r>
    </w:p>
    <w:p w14:paraId="12EE8496" w14:textId="05B36BE0" w:rsidR="00A97CE6" w:rsidRPr="00326E38" w:rsidRDefault="00B66B48" w:rsidP="00E55FC5">
      <w:pPr>
        <w:snapToGrid w:val="0"/>
        <w:spacing w:line="320" w:lineRule="exact"/>
        <w:ind w:firstLineChars="200" w:firstLine="410"/>
        <w:rPr>
          <w:rFonts w:ascii="宋体" w:hAnsi="宋体"/>
          <w:color w:val="000000"/>
          <w:szCs w:val="21"/>
        </w:rPr>
      </w:pPr>
      <w:r w:rsidRPr="00326E38">
        <w:rPr>
          <w:rFonts w:ascii="宋体" w:hAnsi="宋体" w:hint="eastAsia"/>
          <w:color w:val="000000"/>
          <w:szCs w:val="21"/>
        </w:rPr>
        <w:t>5、与事故密切联系的相关作业验收情况，如脚手架搭设、模板支撑体系、起重机械设备安拆、基坑支护等</w:t>
      </w:r>
      <w:r w:rsidR="00E55FC5">
        <w:rPr>
          <w:rFonts w:ascii="宋体" w:hAnsi="宋体" w:hint="eastAsia"/>
          <w:color w:val="000000"/>
          <w:szCs w:val="21"/>
        </w:rPr>
        <w:t>(</w:t>
      </w:r>
      <w:proofErr w:type="gramStart"/>
      <w:r w:rsidRPr="00326E38">
        <w:rPr>
          <w:rFonts w:ascii="宋体" w:hAnsi="宋体" w:hint="eastAsia"/>
          <w:color w:val="000000"/>
          <w:szCs w:val="21"/>
        </w:rPr>
        <w:t>附证明</w:t>
      </w:r>
      <w:proofErr w:type="gramEnd"/>
      <w:r w:rsidRPr="00326E38">
        <w:rPr>
          <w:rFonts w:ascii="宋体" w:hAnsi="宋体" w:hint="eastAsia"/>
          <w:color w:val="000000"/>
          <w:szCs w:val="21"/>
        </w:rPr>
        <w:t>材料</w:t>
      </w:r>
      <w:r w:rsidR="00E55FC5">
        <w:rPr>
          <w:rFonts w:ascii="宋体" w:hAnsi="宋体" w:hint="eastAsia"/>
          <w:color w:val="000000"/>
          <w:szCs w:val="21"/>
        </w:rPr>
        <w:t>)</w:t>
      </w:r>
      <w:r w:rsidRPr="00326E38">
        <w:rPr>
          <w:rFonts w:ascii="宋体" w:hAnsi="宋体" w:hint="eastAsia"/>
          <w:color w:val="000000"/>
          <w:szCs w:val="21"/>
        </w:rPr>
        <w:t>；</w:t>
      </w:r>
    </w:p>
    <w:p w14:paraId="6361318D" w14:textId="1BC76CD4" w:rsidR="00A97CE6" w:rsidRPr="00326E38" w:rsidRDefault="00B66B48" w:rsidP="00E55FC5">
      <w:pPr>
        <w:snapToGrid w:val="0"/>
        <w:spacing w:line="320" w:lineRule="exact"/>
        <w:ind w:firstLineChars="200" w:firstLine="410"/>
        <w:rPr>
          <w:rFonts w:ascii="宋体" w:hAnsi="宋体"/>
          <w:color w:val="000000"/>
          <w:szCs w:val="21"/>
        </w:rPr>
      </w:pPr>
      <w:r w:rsidRPr="00326E38">
        <w:rPr>
          <w:rFonts w:ascii="宋体" w:hAnsi="宋体" w:hint="eastAsia"/>
          <w:color w:val="000000"/>
          <w:szCs w:val="21"/>
        </w:rPr>
        <w:lastRenderedPageBreak/>
        <w:t>6、与事故相关分部分项工程施工时，参建各方关键岗位人员履职情况</w:t>
      </w:r>
      <w:r w:rsidR="00E55FC5">
        <w:rPr>
          <w:rFonts w:ascii="宋体" w:hAnsi="宋体" w:hint="eastAsia"/>
          <w:color w:val="000000"/>
          <w:szCs w:val="21"/>
        </w:rPr>
        <w:t>(</w:t>
      </w:r>
      <w:proofErr w:type="gramStart"/>
      <w:r w:rsidRPr="00326E38">
        <w:rPr>
          <w:rFonts w:ascii="宋体" w:hAnsi="宋体" w:hint="eastAsia"/>
          <w:color w:val="000000"/>
          <w:szCs w:val="21"/>
        </w:rPr>
        <w:t>附证明</w:t>
      </w:r>
      <w:proofErr w:type="gramEnd"/>
      <w:r w:rsidRPr="00326E38">
        <w:rPr>
          <w:rFonts w:ascii="宋体" w:hAnsi="宋体" w:hint="eastAsia"/>
          <w:color w:val="000000"/>
          <w:szCs w:val="21"/>
        </w:rPr>
        <w:t>材料</w:t>
      </w:r>
      <w:r w:rsidR="00E55FC5">
        <w:rPr>
          <w:rFonts w:ascii="宋体" w:hAnsi="宋体" w:hint="eastAsia"/>
          <w:color w:val="000000"/>
          <w:szCs w:val="21"/>
        </w:rPr>
        <w:t>)</w:t>
      </w:r>
      <w:r w:rsidRPr="00326E38">
        <w:rPr>
          <w:rFonts w:ascii="宋体" w:hAnsi="宋体" w:hint="eastAsia"/>
          <w:color w:val="000000"/>
          <w:szCs w:val="21"/>
        </w:rPr>
        <w:t>；</w:t>
      </w:r>
    </w:p>
    <w:p w14:paraId="22B6DDDE" w14:textId="77777777" w:rsidR="00A97CE6" w:rsidRPr="00326E38" w:rsidRDefault="00B66B48" w:rsidP="00E55FC5">
      <w:pPr>
        <w:snapToGrid w:val="0"/>
        <w:spacing w:line="320" w:lineRule="exact"/>
        <w:ind w:firstLineChars="200" w:firstLine="410"/>
        <w:rPr>
          <w:rFonts w:ascii="宋体" w:hAnsi="宋体"/>
          <w:color w:val="000000"/>
          <w:szCs w:val="21"/>
        </w:rPr>
      </w:pPr>
      <w:r w:rsidRPr="00326E38">
        <w:rPr>
          <w:rFonts w:ascii="宋体" w:hAnsi="宋体" w:hint="eastAsia"/>
          <w:color w:val="000000"/>
          <w:szCs w:val="21"/>
        </w:rPr>
        <w:t>7、与事故密切相关的部位、机械设备、防护工具、脚手架、混凝土等主要材料质量情况，如：模板支撑体系的钢管扣件材质参数，安全帽、安全网、安全带等送检报告，悬挑平台、卸料钢平台等关键构件质量情况等；机械设备运行“三超</w:t>
      </w:r>
      <w:proofErr w:type="gramStart"/>
      <w:r w:rsidRPr="00326E38">
        <w:rPr>
          <w:rFonts w:ascii="宋体" w:hAnsi="宋体" w:hint="eastAsia"/>
          <w:color w:val="000000"/>
          <w:szCs w:val="21"/>
        </w:rPr>
        <w:t>一</w:t>
      </w:r>
      <w:proofErr w:type="gramEnd"/>
      <w:r w:rsidRPr="00326E38">
        <w:rPr>
          <w:rFonts w:ascii="宋体" w:hAnsi="宋体" w:hint="eastAsia"/>
          <w:color w:val="000000"/>
          <w:szCs w:val="21"/>
        </w:rPr>
        <w:t>疲劳”情况，设备操作指挥和施工行为过程“三违现象”情况；</w:t>
      </w:r>
    </w:p>
    <w:p w14:paraId="5C6A59D9" w14:textId="368BC7BA" w:rsidR="00A97CE6" w:rsidRPr="00326E38" w:rsidRDefault="00B66B48" w:rsidP="00E55FC5">
      <w:pPr>
        <w:snapToGrid w:val="0"/>
        <w:spacing w:line="320" w:lineRule="exact"/>
        <w:ind w:firstLineChars="200" w:firstLine="410"/>
        <w:rPr>
          <w:rFonts w:ascii="宋体" w:hAnsi="宋体"/>
          <w:color w:val="000000"/>
          <w:szCs w:val="21"/>
        </w:rPr>
      </w:pPr>
      <w:r w:rsidRPr="00326E38">
        <w:rPr>
          <w:rFonts w:ascii="宋体" w:hAnsi="宋体" w:hint="eastAsia"/>
          <w:color w:val="000000"/>
          <w:szCs w:val="21"/>
        </w:rPr>
        <w:t>8、施工过程检查、巡查、监督、监测情况</w:t>
      </w:r>
      <w:r w:rsidR="00E55FC5">
        <w:rPr>
          <w:rFonts w:ascii="宋体" w:hAnsi="宋体" w:hint="eastAsia"/>
          <w:color w:val="000000"/>
          <w:szCs w:val="21"/>
        </w:rPr>
        <w:t>(</w:t>
      </w:r>
      <w:proofErr w:type="gramStart"/>
      <w:r w:rsidRPr="00326E38">
        <w:rPr>
          <w:rFonts w:ascii="宋体" w:hAnsi="宋体" w:hint="eastAsia"/>
          <w:color w:val="000000"/>
          <w:szCs w:val="21"/>
        </w:rPr>
        <w:t>附证明</w:t>
      </w:r>
      <w:proofErr w:type="gramEnd"/>
      <w:r w:rsidRPr="00326E38">
        <w:rPr>
          <w:rFonts w:ascii="宋体" w:hAnsi="宋体" w:hint="eastAsia"/>
          <w:color w:val="000000"/>
          <w:szCs w:val="21"/>
        </w:rPr>
        <w:t>材料</w:t>
      </w:r>
      <w:r w:rsidR="00E55FC5">
        <w:rPr>
          <w:rFonts w:ascii="宋体" w:hAnsi="宋体" w:hint="eastAsia"/>
          <w:color w:val="000000"/>
          <w:szCs w:val="21"/>
        </w:rPr>
        <w:t>)</w:t>
      </w:r>
      <w:r w:rsidRPr="00326E38">
        <w:rPr>
          <w:rFonts w:ascii="宋体" w:hAnsi="宋体" w:hint="eastAsia"/>
          <w:color w:val="000000"/>
          <w:szCs w:val="21"/>
        </w:rPr>
        <w:t>。</w:t>
      </w:r>
    </w:p>
    <w:p w14:paraId="7705CF9E" w14:textId="7F4ACCE1" w:rsidR="00A97CE6" w:rsidRPr="00326E38" w:rsidRDefault="00E55FC5" w:rsidP="00E55FC5">
      <w:pPr>
        <w:snapToGrid w:val="0"/>
        <w:spacing w:line="320" w:lineRule="exact"/>
        <w:ind w:firstLineChars="200" w:firstLine="410"/>
        <w:rPr>
          <w:rFonts w:ascii="宋体" w:hAnsi="宋体"/>
          <w:color w:val="000000"/>
          <w:szCs w:val="21"/>
        </w:rPr>
      </w:pPr>
      <w:r>
        <w:rPr>
          <w:rFonts w:ascii="宋体" w:hAnsi="宋体" w:hint="eastAsia"/>
          <w:color w:val="000000"/>
          <w:szCs w:val="21"/>
        </w:rPr>
        <w:t>(</w:t>
      </w:r>
      <w:r w:rsidR="00B66B48" w:rsidRPr="00326E38">
        <w:rPr>
          <w:rFonts w:ascii="宋体" w:hAnsi="宋体" w:hint="eastAsia"/>
          <w:color w:val="000000"/>
          <w:szCs w:val="21"/>
        </w:rPr>
        <w:t>二</w:t>
      </w:r>
      <w:r>
        <w:rPr>
          <w:rFonts w:ascii="宋体" w:hAnsi="宋体" w:hint="eastAsia"/>
          <w:color w:val="000000"/>
          <w:szCs w:val="21"/>
        </w:rPr>
        <w:t>)</w:t>
      </w:r>
      <w:r w:rsidR="00B66B48" w:rsidRPr="00326E38">
        <w:rPr>
          <w:rFonts w:ascii="宋体" w:hAnsi="宋体" w:hint="eastAsia"/>
          <w:color w:val="000000"/>
          <w:szCs w:val="21"/>
        </w:rPr>
        <w:t>事故经过详细的图纸及照片</w:t>
      </w:r>
    </w:p>
    <w:p w14:paraId="34FACEEB" w14:textId="77777777" w:rsidR="00A97CE6" w:rsidRPr="00326E38" w:rsidRDefault="00B66B48" w:rsidP="00E55FC5">
      <w:pPr>
        <w:snapToGrid w:val="0"/>
        <w:spacing w:line="320" w:lineRule="exact"/>
        <w:ind w:firstLineChars="200" w:firstLine="410"/>
        <w:rPr>
          <w:rFonts w:ascii="宋体" w:hAnsi="宋体"/>
          <w:color w:val="000000"/>
          <w:szCs w:val="21"/>
        </w:rPr>
      </w:pPr>
      <w:r w:rsidRPr="00326E38">
        <w:rPr>
          <w:rFonts w:ascii="宋体" w:hAnsi="宋体" w:hint="eastAsia"/>
          <w:color w:val="000000"/>
          <w:szCs w:val="21"/>
        </w:rPr>
        <w:t>1、发生事故部位的平面图、立面图、局部详图，图纸均应有详细的尺寸标注，每张图还应有相应的现场实体照片；</w:t>
      </w:r>
    </w:p>
    <w:p w14:paraId="14E0E437" w14:textId="77777777" w:rsidR="00A97CE6" w:rsidRPr="00326E38" w:rsidRDefault="00B66B48" w:rsidP="00E55FC5">
      <w:pPr>
        <w:snapToGrid w:val="0"/>
        <w:spacing w:line="320" w:lineRule="exact"/>
        <w:ind w:firstLineChars="200" w:firstLine="410"/>
        <w:rPr>
          <w:rFonts w:ascii="宋体" w:hAnsi="宋体"/>
          <w:color w:val="000000"/>
          <w:szCs w:val="21"/>
        </w:rPr>
      </w:pPr>
      <w:r w:rsidRPr="00326E38">
        <w:rPr>
          <w:rFonts w:ascii="宋体" w:hAnsi="宋体" w:hint="eastAsia"/>
          <w:color w:val="000000"/>
          <w:szCs w:val="21"/>
        </w:rPr>
        <w:t>2、关键部位的图纸和对应的实体照片。</w:t>
      </w:r>
    </w:p>
    <w:p w14:paraId="129FD977" w14:textId="47480621" w:rsidR="00A97CE6" w:rsidRPr="00326E38" w:rsidRDefault="00E55FC5" w:rsidP="00E55FC5">
      <w:pPr>
        <w:snapToGrid w:val="0"/>
        <w:spacing w:line="320" w:lineRule="exact"/>
        <w:ind w:firstLineChars="200" w:firstLine="410"/>
        <w:rPr>
          <w:rFonts w:ascii="宋体" w:hAnsi="宋体"/>
          <w:color w:val="000000"/>
          <w:szCs w:val="21"/>
        </w:rPr>
      </w:pPr>
      <w:r>
        <w:rPr>
          <w:rFonts w:ascii="宋体" w:hAnsi="宋体" w:hint="eastAsia"/>
          <w:color w:val="000000"/>
          <w:szCs w:val="21"/>
        </w:rPr>
        <w:t>(</w:t>
      </w:r>
      <w:r w:rsidR="00B66B48" w:rsidRPr="00326E38">
        <w:rPr>
          <w:rFonts w:ascii="宋体" w:hAnsi="宋体" w:hint="eastAsia"/>
          <w:color w:val="000000"/>
          <w:szCs w:val="21"/>
        </w:rPr>
        <w:t>二</w:t>
      </w:r>
      <w:r>
        <w:rPr>
          <w:rFonts w:ascii="宋体" w:hAnsi="宋体" w:hint="eastAsia"/>
          <w:color w:val="000000"/>
          <w:szCs w:val="21"/>
        </w:rPr>
        <w:t>)</w:t>
      </w:r>
      <w:r w:rsidR="00B66B48" w:rsidRPr="00326E38">
        <w:rPr>
          <w:rFonts w:ascii="宋体" w:hAnsi="宋体" w:hint="eastAsia"/>
          <w:color w:val="000000"/>
          <w:szCs w:val="21"/>
        </w:rPr>
        <w:t>施救情况</w:t>
      </w:r>
    </w:p>
    <w:p w14:paraId="196668A6" w14:textId="33EAFE3D" w:rsidR="00A97CE6" w:rsidRPr="00326E38" w:rsidRDefault="00E55FC5" w:rsidP="00E55FC5">
      <w:pPr>
        <w:snapToGrid w:val="0"/>
        <w:spacing w:line="320" w:lineRule="exact"/>
        <w:ind w:firstLineChars="200" w:firstLine="410"/>
        <w:rPr>
          <w:rFonts w:ascii="宋体" w:hAnsi="宋体"/>
          <w:color w:val="000000"/>
          <w:szCs w:val="21"/>
        </w:rPr>
      </w:pPr>
      <w:r>
        <w:rPr>
          <w:rFonts w:ascii="宋体" w:hAnsi="宋体" w:hint="eastAsia"/>
          <w:color w:val="000000"/>
          <w:szCs w:val="21"/>
        </w:rPr>
        <w:t>(</w:t>
      </w:r>
      <w:r w:rsidR="00B66B48" w:rsidRPr="00326E38">
        <w:rPr>
          <w:rFonts w:ascii="宋体" w:hAnsi="宋体" w:hint="eastAsia"/>
          <w:color w:val="000000"/>
          <w:szCs w:val="21"/>
        </w:rPr>
        <w:t>三</w:t>
      </w:r>
      <w:r>
        <w:rPr>
          <w:rFonts w:ascii="宋体" w:hAnsi="宋体" w:hint="eastAsia"/>
          <w:color w:val="000000"/>
          <w:szCs w:val="21"/>
        </w:rPr>
        <w:t>)</w:t>
      </w:r>
      <w:r w:rsidR="00B66B48" w:rsidRPr="00326E38">
        <w:rPr>
          <w:rFonts w:ascii="宋体" w:hAnsi="宋体" w:hint="eastAsia"/>
          <w:color w:val="000000"/>
          <w:szCs w:val="21"/>
        </w:rPr>
        <w:t>人员伤亡情况</w:t>
      </w:r>
    </w:p>
    <w:tbl>
      <w:tblPr>
        <w:tblW w:w="4819"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1098"/>
        <w:gridCol w:w="1100"/>
        <w:gridCol w:w="1098"/>
        <w:gridCol w:w="1100"/>
        <w:gridCol w:w="1098"/>
        <w:gridCol w:w="1100"/>
        <w:gridCol w:w="1098"/>
        <w:gridCol w:w="1098"/>
      </w:tblGrid>
      <w:tr w:rsidR="00E55FC5" w:rsidRPr="00326E38" w14:paraId="45E60611" w14:textId="77777777" w:rsidTr="00E55FC5">
        <w:trPr>
          <w:trHeight w:val="340"/>
        </w:trPr>
        <w:tc>
          <w:tcPr>
            <w:tcW w:w="373" w:type="pct"/>
            <w:vAlign w:val="center"/>
          </w:tcPr>
          <w:p w14:paraId="08C9678C" w14:textId="77777777" w:rsidR="00A97CE6" w:rsidRPr="00326E38" w:rsidRDefault="00B66B48" w:rsidP="00E55FC5">
            <w:pPr>
              <w:snapToGrid w:val="0"/>
              <w:spacing w:line="240" w:lineRule="exact"/>
              <w:jc w:val="center"/>
              <w:rPr>
                <w:rFonts w:ascii="宋体" w:hAnsi="宋体"/>
                <w:color w:val="000000"/>
                <w:szCs w:val="21"/>
              </w:rPr>
            </w:pPr>
            <w:r w:rsidRPr="00326E38">
              <w:rPr>
                <w:rFonts w:ascii="宋体" w:hAnsi="宋体" w:hint="eastAsia"/>
                <w:color w:val="000000"/>
                <w:szCs w:val="21"/>
              </w:rPr>
              <w:t>序号</w:t>
            </w:r>
          </w:p>
        </w:tc>
        <w:tc>
          <w:tcPr>
            <w:tcW w:w="578" w:type="pct"/>
            <w:vAlign w:val="center"/>
          </w:tcPr>
          <w:p w14:paraId="31962506" w14:textId="77777777" w:rsidR="00A97CE6" w:rsidRPr="00326E38" w:rsidRDefault="00B66B48" w:rsidP="00E55FC5">
            <w:pPr>
              <w:snapToGrid w:val="0"/>
              <w:spacing w:line="240" w:lineRule="exact"/>
              <w:jc w:val="center"/>
              <w:rPr>
                <w:rFonts w:ascii="宋体" w:hAnsi="宋体"/>
                <w:color w:val="000000"/>
                <w:szCs w:val="21"/>
              </w:rPr>
            </w:pPr>
            <w:r w:rsidRPr="00326E38">
              <w:rPr>
                <w:rFonts w:ascii="宋体" w:hAnsi="宋体" w:hint="eastAsia"/>
                <w:color w:val="000000"/>
                <w:szCs w:val="21"/>
              </w:rPr>
              <w:t>姓名</w:t>
            </w:r>
          </w:p>
        </w:tc>
        <w:tc>
          <w:tcPr>
            <w:tcW w:w="579" w:type="pct"/>
            <w:vAlign w:val="center"/>
          </w:tcPr>
          <w:p w14:paraId="681735BD" w14:textId="77777777" w:rsidR="00A97CE6" w:rsidRPr="00326E38" w:rsidRDefault="00B66B48" w:rsidP="00E55FC5">
            <w:pPr>
              <w:snapToGrid w:val="0"/>
              <w:spacing w:line="240" w:lineRule="exact"/>
              <w:jc w:val="center"/>
              <w:rPr>
                <w:rFonts w:ascii="宋体" w:hAnsi="宋体"/>
                <w:color w:val="000000"/>
                <w:szCs w:val="21"/>
              </w:rPr>
            </w:pPr>
            <w:r w:rsidRPr="00326E38">
              <w:rPr>
                <w:rFonts w:ascii="宋体" w:hAnsi="宋体" w:hint="eastAsia"/>
                <w:color w:val="000000"/>
                <w:szCs w:val="21"/>
              </w:rPr>
              <w:t>性别</w:t>
            </w:r>
          </w:p>
        </w:tc>
        <w:tc>
          <w:tcPr>
            <w:tcW w:w="578" w:type="pct"/>
            <w:vAlign w:val="center"/>
          </w:tcPr>
          <w:p w14:paraId="5D757657" w14:textId="77777777" w:rsidR="00A97CE6" w:rsidRPr="00326E38" w:rsidRDefault="00B66B48" w:rsidP="00E55FC5">
            <w:pPr>
              <w:snapToGrid w:val="0"/>
              <w:spacing w:line="240" w:lineRule="exact"/>
              <w:jc w:val="center"/>
              <w:rPr>
                <w:rFonts w:ascii="宋体" w:hAnsi="宋体"/>
                <w:color w:val="000000"/>
                <w:szCs w:val="21"/>
              </w:rPr>
            </w:pPr>
            <w:r w:rsidRPr="00326E38">
              <w:rPr>
                <w:rFonts w:ascii="宋体" w:hAnsi="宋体" w:hint="eastAsia"/>
                <w:color w:val="000000"/>
                <w:szCs w:val="21"/>
              </w:rPr>
              <w:t>年龄</w:t>
            </w:r>
          </w:p>
        </w:tc>
        <w:tc>
          <w:tcPr>
            <w:tcW w:w="579" w:type="pct"/>
            <w:vAlign w:val="center"/>
          </w:tcPr>
          <w:p w14:paraId="7E49C9E8" w14:textId="77777777" w:rsidR="00A97CE6" w:rsidRPr="00326E38" w:rsidRDefault="00B66B48" w:rsidP="00E55FC5">
            <w:pPr>
              <w:snapToGrid w:val="0"/>
              <w:spacing w:line="240" w:lineRule="exact"/>
              <w:jc w:val="center"/>
              <w:rPr>
                <w:rFonts w:ascii="宋体" w:hAnsi="宋体"/>
                <w:color w:val="000000"/>
                <w:szCs w:val="21"/>
              </w:rPr>
            </w:pPr>
            <w:r w:rsidRPr="00326E38">
              <w:rPr>
                <w:rFonts w:ascii="宋体" w:hAnsi="宋体" w:hint="eastAsia"/>
                <w:color w:val="000000"/>
                <w:szCs w:val="21"/>
              </w:rPr>
              <w:t>文化程度</w:t>
            </w:r>
          </w:p>
        </w:tc>
        <w:tc>
          <w:tcPr>
            <w:tcW w:w="578" w:type="pct"/>
            <w:vAlign w:val="center"/>
          </w:tcPr>
          <w:p w14:paraId="6FD3D578" w14:textId="77777777" w:rsidR="00A97CE6" w:rsidRPr="00326E38" w:rsidRDefault="00B66B48" w:rsidP="00E55FC5">
            <w:pPr>
              <w:snapToGrid w:val="0"/>
              <w:spacing w:line="240" w:lineRule="exact"/>
              <w:jc w:val="center"/>
              <w:rPr>
                <w:rFonts w:ascii="宋体" w:hAnsi="宋体"/>
                <w:color w:val="000000"/>
                <w:szCs w:val="21"/>
              </w:rPr>
            </w:pPr>
            <w:r w:rsidRPr="00326E38">
              <w:rPr>
                <w:rFonts w:ascii="宋体" w:hAnsi="宋体" w:hint="eastAsia"/>
                <w:color w:val="000000"/>
                <w:szCs w:val="21"/>
              </w:rPr>
              <w:t>工作部门</w:t>
            </w:r>
          </w:p>
        </w:tc>
        <w:tc>
          <w:tcPr>
            <w:tcW w:w="579" w:type="pct"/>
            <w:vAlign w:val="center"/>
          </w:tcPr>
          <w:p w14:paraId="2CB1571A" w14:textId="77777777" w:rsidR="00A97CE6" w:rsidRPr="00326E38" w:rsidRDefault="00B66B48" w:rsidP="00E55FC5">
            <w:pPr>
              <w:snapToGrid w:val="0"/>
              <w:spacing w:line="240" w:lineRule="exact"/>
              <w:jc w:val="center"/>
              <w:rPr>
                <w:rFonts w:ascii="宋体" w:hAnsi="宋体"/>
                <w:color w:val="000000"/>
                <w:szCs w:val="21"/>
              </w:rPr>
            </w:pPr>
            <w:r w:rsidRPr="00326E38">
              <w:rPr>
                <w:rFonts w:ascii="宋体" w:hAnsi="宋体" w:hint="eastAsia"/>
                <w:color w:val="000000"/>
                <w:szCs w:val="21"/>
              </w:rPr>
              <w:t>家庭住址</w:t>
            </w:r>
          </w:p>
        </w:tc>
        <w:tc>
          <w:tcPr>
            <w:tcW w:w="578" w:type="pct"/>
            <w:vAlign w:val="center"/>
          </w:tcPr>
          <w:p w14:paraId="2A6759B0" w14:textId="77777777" w:rsidR="00A97CE6" w:rsidRPr="00326E38" w:rsidRDefault="00B66B48" w:rsidP="00E55FC5">
            <w:pPr>
              <w:snapToGrid w:val="0"/>
              <w:spacing w:line="240" w:lineRule="exact"/>
              <w:jc w:val="center"/>
              <w:rPr>
                <w:rFonts w:ascii="宋体" w:hAnsi="宋体"/>
                <w:color w:val="000000"/>
                <w:szCs w:val="21"/>
              </w:rPr>
            </w:pPr>
            <w:r w:rsidRPr="00326E38">
              <w:rPr>
                <w:rFonts w:ascii="宋体" w:hAnsi="宋体" w:hint="eastAsia"/>
                <w:color w:val="000000"/>
                <w:szCs w:val="21"/>
              </w:rPr>
              <w:t>工种</w:t>
            </w:r>
          </w:p>
        </w:tc>
        <w:tc>
          <w:tcPr>
            <w:tcW w:w="579" w:type="pct"/>
            <w:vAlign w:val="center"/>
          </w:tcPr>
          <w:p w14:paraId="59E8753A" w14:textId="77777777" w:rsidR="00A97CE6" w:rsidRPr="00326E38" w:rsidRDefault="00B66B48" w:rsidP="00E55FC5">
            <w:pPr>
              <w:snapToGrid w:val="0"/>
              <w:spacing w:line="240" w:lineRule="exact"/>
              <w:jc w:val="center"/>
              <w:rPr>
                <w:rFonts w:ascii="宋体" w:hAnsi="宋体"/>
                <w:color w:val="000000"/>
                <w:szCs w:val="21"/>
              </w:rPr>
            </w:pPr>
            <w:r w:rsidRPr="00326E38">
              <w:rPr>
                <w:rFonts w:ascii="宋体" w:hAnsi="宋体" w:hint="eastAsia"/>
                <w:color w:val="000000"/>
                <w:szCs w:val="21"/>
              </w:rPr>
              <w:t>伤害程度</w:t>
            </w:r>
          </w:p>
        </w:tc>
      </w:tr>
      <w:tr w:rsidR="00E55FC5" w:rsidRPr="00326E38" w14:paraId="150219DF" w14:textId="77777777" w:rsidTr="00E55FC5">
        <w:trPr>
          <w:trHeight w:val="340"/>
        </w:trPr>
        <w:tc>
          <w:tcPr>
            <w:tcW w:w="373" w:type="pct"/>
            <w:vAlign w:val="center"/>
          </w:tcPr>
          <w:p w14:paraId="24838568" w14:textId="77777777" w:rsidR="00A97CE6" w:rsidRPr="00326E38" w:rsidRDefault="00A97CE6" w:rsidP="00E55FC5">
            <w:pPr>
              <w:snapToGrid w:val="0"/>
              <w:spacing w:line="240" w:lineRule="exact"/>
              <w:jc w:val="center"/>
              <w:rPr>
                <w:rFonts w:ascii="宋体" w:hAnsi="宋体"/>
                <w:color w:val="000000"/>
                <w:szCs w:val="21"/>
              </w:rPr>
            </w:pPr>
          </w:p>
        </w:tc>
        <w:tc>
          <w:tcPr>
            <w:tcW w:w="578" w:type="pct"/>
            <w:vAlign w:val="center"/>
          </w:tcPr>
          <w:p w14:paraId="64A1A857" w14:textId="77777777" w:rsidR="00A97CE6" w:rsidRPr="00326E38" w:rsidRDefault="00A97CE6" w:rsidP="00E55FC5">
            <w:pPr>
              <w:snapToGrid w:val="0"/>
              <w:spacing w:line="240" w:lineRule="exact"/>
              <w:jc w:val="center"/>
              <w:rPr>
                <w:rFonts w:ascii="宋体" w:hAnsi="宋体"/>
                <w:color w:val="000000"/>
                <w:szCs w:val="21"/>
              </w:rPr>
            </w:pPr>
          </w:p>
        </w:tc>
        <w:tc>
          <w:tcPr>
            <w:tcW w:w="579" w:type="pct"/>
            <w:vAlign w:val="center"/>
          </w:tcPr>
          <w:p w14:paraId="28C40F56" w14:textId="77777777" w:rsidR="00A97CE6" w:rsidRPr="00326E38" w:rsidRDefault="00A97CE6" w:rsidP="00E55FC5">
            <w:pPr>
              <w:snapToGrid w:val="0"/>
              <w:spacing w:line="240" w:lineRule="exact"/>
              <w:jc w:val="center"/>
              <w:rPr>
                <w:rFonts w:ascii="宋体" w:hAnsi="宋体"/>
                <w:color w:val="000000"/>
                <w:szCs w:val="21"/>
              </w:rPr>
            </w:pPr>
          </w:p>
        </w:tc>
        <w:tc>
          <w:tcPr>
            <w:tcW w:w="578" w:type="pct"/>
            <w:vAlign w:val="center"/>
          </w:tcPr>
          <w:p w14:paraId="048D2825" w14:textId="77777777" w:rsidR="00A97CE6" w:rsidRPr="00326E38" w:rsidRDefault="00A97CE6" w:rsidP="00E55FC5">
            <w:pPr>
              <w:snapToGrid w:val="0"/>
              <w:spacing w:line="240" w:lineRule="exact"/>
              <w:jc w:val="center"/>
              <w:rPr>
                <w:rFonts w:ascii="宋体" w:hAnsi="宋体"/>
                <w:color w:val="000000"/>
                <w:szCs w:val="21"/>
              </w:rPr>
            </w:pPr>
          </w:p>
        </w:tc>
        <w:tc>
          <w:tcPr>
            <w:tcW w:w="579" w:type="pct"/>
            <w:vAlign w:val="center"/>
          </w:tcPr>
          <w:p w14:paraId="3649B503" w14:textId="77777777" w:rsidR="00A97CE6" w:rsidRPr="00326E38" w:rsidRDefault="00A97CE6" w:rsidP="00E55FC5">
            <w:pPr>
              <w:snapToGrid w:val="0"/>
              <w:spacing w:line="240" w:lineRule="exact"/>
              <w:jc w:val="center"/>
              <w:rPr>
                <w:rFonts w:ascii="宋体" w:hAnsi="宋体"/>
                <w:color w:val="000000"/>
                <w:szCs w:val="21"/>
              </w:rPr>
            </w:pPr>
          </w:p>
        </w:tc>
        <w:tc>
          <w:tcPr>
            <w:tcW w:w="578" w:type="pct"/>
            <w:vAlign w:val="center"/>
          </w:tcPr>
          <w:p w14:paraId="44B1F5F4" w14:textId="77777777" w:rsidR="00A97CE6" w:rsidRPr="00326E38" w:rsidRDefault="00A97CE6" w:rsidP="00E55FC5">
            <w:pPr>
              <w:snapToGrid w:val="0"/>
              <w:spacing w:line="240" w:lineRule="exact"/>
              <w:jc w:val="center"/>
              <w:rPr>
                <w:rFonts w:ascii="宋体" w:hAnsi="宋体"/>
                <w:color w:val="000000"/>
                <w:szCs w:val="21"/>
              </w:rPr>
            </w:pPr>
          </w:p>
        </w:tc>
        <w:tc>
          <w:tcPr>
            <w:tcW w:w="579" w:type="pct"/>
            <w:vAlign w:val="center"/>
          </w:tcPr>
          <w:p w14:paraId="7A355E84" w14:textId="77777777" w:rsidR="00A97CE6" w:rsidRPr="00326E38" w:rsidRDefault="00A97CE6" w:rsidP="00E55FC5">
            <w:pPr>
              <w:snapToGrid w:val="0"/>
              <w:spacing w:line="240" w:lineRule="exact"/>
              <w:jc w:val="center"/>
              <w:rPr>
                <w:rFonts w:ascii="宋体" w:hAnsi="宋体"/>
                <w:color w:val="000000"/>
                <w:szCs w:val="21"/>
              </w:rPr>
            </w:pPr>
          </w:p>
        </w:tc>
        <w:tc>
          <w:tcPr>
            <w:tcW w:w="578" w:type="pct"/>
            <w:vAlign w:val="center"/>
          </w:tcPr>
          <w:p w14:paraId="6C77D5BA" w14:textId="77777777" w:rsidR="00A97CE6" w:rsidRPr="00326E38" w:rsidRDefault="00A97CE6" w:rsidP="00E55FC5">
            <w:pPr>
              <w:snapToGrid w:val="0"/>
              <w:spacing w:line="240" w:lineRule="exact"/>
              <w:jc w:val="center"/>
              <w:rPr>
                <w:rFonts w:ascii="宋体" w:hAnsi="宋体"/>
                <w:color w:val="000000"/>
                <w:szCs w:val="21"/>
              </w:rPr>
            </w:pPr>
          </w:p>
        </w:tc>
        <w:tc>
          <w:tcPr>
            <w:tcW w:w="579" w:type="pct"/>
            <w:vAlign w:val="center"/>
          </w:tcPr>
          <w:p w14:paraId="4C4F3070" w14:textId="77777777" w:rsidR="00A97CE6" w:rsidRPr="00326E38" w:rsidRDefault="00A97CE6" w:rsidP="00E55FC5">
            <w:pPr>
              <w:snapToGrid w:val="0"/>
              <w:spacing w:line="240" w:lineRule="exact"/>
              <w:jc w:val="center"/>
              <w:rPr>
                <w:rFonts w:ascii="宋体" w:hAnsi="宋体"/>
                <w:color w:val="000000"/>
                <w:szCs w:val="21"/>
              </w:rPr>
            </w:pPr>
          </w:p>
        </w:tc>
      </w:tr>
      <w:tr w:rsidR="00E55FC5" w:rsidRPr="00326E38" w14:paraId="782F6C03" w14:textId="77777777" w:rsidTr="00E55FC5">
        <w:trPr>
          <w:trHeight w:val="340"/>
        </w:trPr>
        <w:tc>
          <w:tcPr>
            <w:tcW w:w="373" w:type="pct"/>
            <w:vAlign w:val="center"/>
          </w:tcPr>
          <w:p w14:paraId="0CA74A0B" w14:textId="77777777" w:rsidR="00A97CE6" w:rsidRPr="00326E38" w:rsidRDefault="00A97CE6" w:rsidP="00E55FC5">
            <w:pPr>
              <w:snapToGrid w:val="0"/>
              <w:spacing w:line="240" w:lineRule="exact"/>
              <w:jc w:val="center"/>
              <w:rPr>
                <w:rFonts w:ascii="宋体" w:hAnsi="宋体"/>
                <w:color w:val="000000"/>
                <w:szCs w:val="21"/>
              </w:rPr>
            </w:pPr>
          </w:p>
        </w:tc>
        <w:tc>
          <w:tcPr>
            <w:tcW w:w="578" w:type="pct"/>
            <w:vAlign w:val="center"/>
          </w:tcPr>
          <w:p w14:paraId="08D04D29" w14:textId="77777777" w:rsidR="00A97CE6" w:rsidRPr="00326E38" w:rsidRDefault="00A97CE6" w:rsidP="00E55FC5">
            <w:pPr>
              <w:snapToGrid w:val="0"/>
              <w:spacing w:line="240" w:lineRule="exact"/>
              <w:jc w:val="center"/>
              <w:rPr>
                <w:rFonts w:ascii="宋体" w:hAnsi="宋体"/>
                <w:color w:val="000000"/>
                <w:szCs w:val="21"/>
              </w:rPr>
            </w:pPr>
          </w:p>
        </w:tc>
        <w:tc>
          <w:tcPr>
            <w:tcW w:w="579" w:type="pct"/>
            <w:vAlign w:val="center"/>
          </w:tcPr>
          <w:p w14:paraId="3A2CC41C" w14:textId="77777777" w:rsidR="00A97CE6" w:rsidRPr="00326E38" w:rsidRDefault="00A97CE6" w:rsidP="00E55FC5">
            <w:pPr>
              <w:snapToGrid w:val="0"/>
              <w:spacing w:line="240" w:lineRule="exact"/>
              <w:jc w:val="center"/>
              <w:rPr>
                <w:rFonts w:ascii="宋体" w:hAnsi="宋体"/>
                <w:color w:val="000000"/>
                <w:szCs w:val="21"/>
              </w:rPr>
            </w:pPr>
          </w:p>
        </w:tc>
        <w:tc>
          <w:tcPr>
            <w:tcW w:w="578" w:type="pct"/>
            <w:vAlign w:val="center"/>
          </w:tcPr>
          <w:p w14:paraId="626C3213" w14:textId="77777777" w:rsidR="00A97CE6" w:rsidRPr="00326E38" w:rsidRDefault="00A97CE6" w:rsidP="00E55FC5">
            <w:pPr>
              <w:snapToGrid w:val="0"/>
              <w:spacing w:line="240" w:lineRule="exact"/>
              <w:jc w:val="center"/>
              <w:rPr>
                <w:rFonts w:ascii="宋体" w:hAnsi="宋体"/>
                <w:color w:val="000000"/>
                <w:szCs w:val="21"/>
              </w:rPr>
            </w:pPr>
          </w:p>
        </w:tc>
        <w:tc>
          <w:tcPr>
            <w:tcW w:w="579" w:type="pct"/>
            <w:vAlign w:val="center"/>
          </w:tcPr>
          <w:p w14:paraId="6BC9DCD0" w14:textId="77777777" w:rsidR="00A97CE6" w:rsidRPr="00326E38" w:rsidRDefault="00A97CE6" w:rsidP="00E55FC5">
            <w:pPr>
              <w:snapToGrid w:val="0"/>
              <w:spacing w:line="240" w:lineRule="exact"/>
              <w:jc w:val="center"/>
              <w:rPr>
                <w:rFonts w:ascii="宋体" w:hAnsi="宋体"/>
                <w:color w:val="000000"/>
                <w:szCs w:val="21"/>
              </w:rPr>
            </w:pPr>
          </w:p>
        </w:tc>
        <w:tc>
          <w:tcPr>
            <w:tcW w:w="578" w:type="pct"/>
            <w:vAlign w:val="center"/>
          </w:tcPr>
          <w:p w14:paraId="3A291691" w14:textId="77777777" w:rsidR="00A97CE6" w:rsidRPr="00326E38" w:rsidRDefault="00A97CE6" w:rsidP="00E55FC5">
            <w:pPr>
              <w:snapToGrid w:val="0"/>
              <w:spacing w:line="240" w:lineRule="exact"/>
              <w:jc w:val="center"/>
              <w:rPr>
                <w:rFonts w:ascii="宋体" w:hAnsi="宋体"/>
                <w:color w:val="000000"/>
                <w:szCs w:val="21"/>
              </w:rPr>
            </w:pPr>
          </w:p>
        </w:tc>
        <w:tc>
          <w:tcPr>
            <w:tcW w:w="579" w:type="pct"/>
            <w:vAlign w:val="center"/>
          </w:tcPr>
          <w:p w14:paraId="55538E05" w14:textId="77777777" w:rsidR="00A97CE6" w:rsidRPr="00326E38" w:rsidRDefault="00A97CE6" w:rsidP="00E55FC5">
            <w:pPr>
              <w:snapToGrid w:val="0"/>
              <w:spacing w:line="240" w:lineRule="exact"/>
              <w:jc w:val="center"/>
              <w:rPr>
                <w:rFonts w:ascii="宋体" w:hAnsi="宋体"/>
                <w:color w:val="000000"/>
                <w:szCs w:val="21"/>
              </w:rPr>
            </w:pPr>
          </w:p>
        </w:tc>
        <w:tc>
          <w:tcPr>
            <w:tcW w:w="578" w:type="pct"/>
            <w:vAlign w:val="center"/>
          </w:tcPr>
          <w:p w14:paraId="017C2B63" w14:textId="77777777" w:rsidR="00A97CE6" w:rsidRPr="00326E38" w:rsidRDefault="00A97CE6" w:rsidP="00E55FC5">
            <w:pPr>
              <w:snapToGrid w:val="0"/>
              <w:spacing w:line="240" w:lineRule="exact"/>
              <w:jc w:val="center"/>
              <w:rPr>
                <w:rFonts w:ascii="宋体" w:hAnsi="宋体"/>
                <w:color w:val="000000"/>
                <w:szCs w:val="21"/>
              </w:rPr>
            </w:pPr>
          </w:p>
        </w:tc>
        <w:tc>
          <w:tcPr>
            <w:tcW w:w="579" w:type="pct"/>
            <w:vAlign w:val="center"/>
          </w:tcPr>
          <w:p w14:paraId="13993914" w14:textId="77777777" w:rsidR="00A97CE6" w:rsidRPr="00326E38" w:rsidRDefault="00A97CE6" w:rsidP="00E55FC5">
            <w:pPr>
              <w:snapToGrid w:val="0"/>
              <w:spacing w:line="240" w:lineRule="exact"/>
              <w:jc w:val="center"/>
              <w:rPr>
                <w:rFonts w:ascii="宋体" w:hAnsi="宋体"/>
                <w:color w:val="000000"/>
                <w:szCs w:val="21"/>
              </w:rPr>
            </w:pPr>
          </w:p>
        </w:tc>
      </w:tr>
      <w:tr w:rsidR="00E55FC5" w:rsidRPr="00326E38" w14:paraId="7A09D0B0" w14:textId="77777777" w:rsidTr="00E55FC5">
        <w:trPr>
          <w:trHeight w:val="340"/>
        </w:trPr>
        <w:tc>
          <w:tcPr>
            <w:tcW w:w="373" w:type="pct"/>
            <w:vAlign w:val="center"/>
          </w:tcPr>
          <w:p w14:paraId="4E4F99D3" w14:textId="77777777" w:rsidR="00A97CE6" w:rsidRPr="00326E38" w:rsidRDefault="00A97CE6" w:rsidP="00E55FC5">
            <w:pPr>
              <w:snapToGrid w:val="0"/>
              <w:spacing w:line="240" w:lineRule="exact"/>
              <w:jc w:val="center"/>
              <w:rPr>
                <w:rFonts w:ascii="宋体" w:hAnsi="宋体"/>
                <w:color w:val="000000"/>
                <w:szCs w:val="21"/>
              </w:rPr>
            </w:pPr>
          </w:p>
        </w:tc>
        <w:tc>
          <w:tcPr>
            <w:tcW w:w="578" w:type="pct"/>
            <w:vAlign w:val="center"/>
          </w:tcPr>
          <w:p w14:paraId="5ECD1715" w14:textId="77777777" w:rsidR="00A97CE6" w:rsidRPr="00326E38" w:rsidRDefault="00A97CE6" w:rsidP="00E55FC5">
            <w:pPr>
              <w:snapToGrid w:val="0"/>
              <w:spacing w:line="240" w:lineRule="exact"/>
              <w:jc w:val="center"/>
              <w:rPr>
                <w:rFonts w:ascii="宋体" w:hAnsi="宋体"/>
                <w:color w:val="000000"/>
                <w:szCs w:val="21"/>
              </w:rPr>
            </w:pPr>
          </w:p>
        </w:tc>
        <w:tc>
          <w:tcPr>
            <w:tcW w:w="579" w:type="pct"/>
            <w:vAlign w:val="center"/>
          </w:tcPr>
          <w:p w14:paraId="7CFB5BE3" w14:textId="77777777" w:rsidR="00A97CE6" w:rsidRPr="00326E38" w:rsidRDefault="00A97CE6" w:rsidP="00E55FC5">
            <w:pPr>
              <w:snapToGrid w:val="0"/>
              <w:spacing w:line="240" w:lineRule="exact"/>
              <w:jc w:val="center"/>
              <w:rPr>
                <w:rFonts w:ascii="宋体" w:hAnsi="宋体"/>
                <w:color w:val="000000"/>
                <w:szCs w:val="21"/>
              </w:rPr>
            </w:pPr>
          </w:p>
        </w:tc>
        <w:tc>
          <w:tcPr>
            <w:tcW w:w="578" w:type="pct"/>
            <w:vAlign w:val="center"/>
          </w:tcPr>
          <w:p w14:paraId="52011CCF" w14:textId="77777777" w:rsidR="00A97CE6" w:rsidRPr="00326E38" w:rsidRDefault="00A97CE6" w:rsidP="00E55FC5">
            <w:pPr>
              <w:snapToGrid w:val="0"/>
              <w:spacing w:line="240" w:lineRule="exact"/>
              <w:jc w:val="center"/>
              <w:rPr>
                <w:rFonts w:ascii="宋体" w:hAnsi="宋体"/>
                <w:color w:val="000000"/>
                <w:szCs w:val="21"/>
              </w:rPr>
            </w:pPr>
          </w:p>
        </w:tc>
        <w:tc>
          <w:tcPr>
            <w:tcW w:w="579" w:type="pct"/>
            <w:vAlign w:val="center"/>
          </w:tcPr>
          <w:p w14:paraId="0FBB0918" w14:textId="77777777" w:rsidR="00A97CE6" w:rsidRPr="00326E38" w:rsidRDefault="00A97CE6" w:rsidP="00E55FC5">
            <w:pPr>
              <w:snapToGrid w:val="0"/>
              <w:spacing w:line="240" w:lineRule="exact"/>
              <w:jc w:val="center"/>
              <w:rPr>
                <w:rFonts w:ascii="宋体" w:hAnsi="宋体"/>
                <w:color w:val="000000"/>
                <w:szCs w:val="21"/>
              </w:rPr>
            </w:pPr>
          </w:p>
        </w:tc>
        <w:tc>
          <w:tcPr>
            <w:tcW w:w="578" w:type="pct"/>
            <w:vAlign w:val="center"/>
          </w:tcPr>
          <w:p w14:paraId="155893AC" w14:textId="77777777" w:rsidR="00A97CE6" w:rsidRPr="00326E38" w:rsidRDefault="00A97CE6" w:rsidP="00E55FC5">
            <w:pPr>
              <w:snapToGrid w:val="0"/>
              <w:spacing w:line="240" w:lineRule="exact"/>
              <w:jc w:val="center"/>
              <w:rPr>
                <w:rFonts w:ascii="宋体" w:hAnsi="宋体"/>
                <w:color w:val="000000"/>
                <w:szCs w:val="21"/>
              </w:rPr>
            </w:pPr>
          </w:p>
        </w:tc>
        <w:tc>
          <w:tcPr>
            <w:tcW w:w="579" w:type="pct"/>
            <w:vAlign w:val="center"/>
          </w:tcPr>
          <w:p w14:paraId="0225D892" w14:textId="77777777" w:rsidR="00A97CE6" w:rsidRPr="00326E38" w:rsidRDefault="00A97CE6" w:rsidP="00E55FC5">
            <w:pPr>
              <w:snapToGrid w:val="0"/>
              <w:spacing w:line="240" w:lineRule="exact"/>
              <w:jc w:val="center"/>
              <w:rPr>
                <w:rFonts w:ascii="宋体" w:hAnsi="宋体"/>
                <w:color w:val="000000"/>
                <w:szCs w:val="21"/>
              </w:rPr>
            </w:pPr>
          </w:p>
        </w:tc>
        <w:tc>
          <w:tcPr>
            <w:tcW w:w="578" w:type="pct"/>
            <w:vAlign w:val="center"/>
          </w:tcPr>
          <w:p w14:paraId="00F21D87" w14:textId="77777777" w:rsidR="00A97CE6" w:rsidRPr="00326E38" w:rsidRDefault="00A97CE6" w:rsidP="00E55FC5">
            <w:pPr>
              <w:snapToGrid w:val="0"/>
              <w:spacing w:line="240" w:lineRule="exact"/>
              <w:jc w:val="center"/>
              <w:rPr>
                <w:rFonts w:ascii="宋体" w:hAnsi="宋体"/>
                <w:color w:val="000000"/>
                <w:szCs w:val="21"/>
              </w:rPr>
            </w:pPr>
          </w:p>
        </w:tc>
        <w:tc>
          <w:tcPr>
            <w:tcW w:w="579" w:type="pct"/>
            <w:vAlign w:val="center"/>
          </w:tcPr>
          <w:p w14:paraId="63637845" w14:textId="77777777" w:rsidR="00A97CE6" w:rsidRPr="00326E38" w:rsidRDefault="00A97CE6" w:rsidP="00E55FC5">
            <w:pPr>
              <w:snapToGrid w:val="0"/>
              <w:spacing w:line="240" w:lineRule="exact"/>
              <w:jc w:val="center"/>
              <w:rPr>
                <w:rFonts w:ascii="宋体" w:hAnsi="宋体"/>
                <w:color w:val="000000"/>
                <w:szCs w:val="21"/>
              </w:rPr>
            </w:pPr>
          </w:p>
        </w:tc>
      </w:tr>
      <w:tr w:rsidR="00E55FC5" w:rsidRPr="00326E38" w14:paraId="6BCA6340" w14:textId="77777777" w:rsidTr="00E55FC5">
        <w:trPr>
          <w:trHeight w:val="340"/>
        </w:trPr>
        <w:tc>
          <w:tcPr>
            <w:tcW w:w="373" w:type="pct"/>
            <w:vAlign w:val="center"/>
          </w:tcPr>
          <w:p w14:paraId="6597F708" w14:textId="77777777" w:rsidR="00A97CE6" w:rsidRPr="00326E38" w:rsidRDefault="00A97CE6" w:rsidP="00E55FC5">
            <w:pPr>
              <w:snapToGrid w:val="0"/>
              <w:spacing w:line="240" w:lineRule="exact"/>
              <w:jc w:val="center"/>
              <w:rPr>
                <w:rFonts w:ascii="宋体" w:hAnsi="宋体"/>
                <w:color w:val="000000"/>
                <w:szCs w:val="21"/>
              </w:rPr>
            </w:pPr>
          </w:p>
        </w:tc>
        <w:tc>
          <w:tcPr>
            <w:tcW w:w="578" w:type="pct"/>
            <w:vAlign w:val="center"/>
          </w:tcPr>
          <w:p w14:paraId="11ECDAEE" w14:textId="77777777" w:rsidR="00A97CE6" w:rsidRPr="00326E38" w:rsidRDefault="00A97CE6" w:rsidP="00E55FC5">
            <w:pPr>
              <w:snapToGrid w:val="0"/>
              <w:spacing w:line="240" w:lineRule="exact"/>
              <w:jc w:val="center"/>
              <w:rPr>
                <w:rFonts w:ascii="宋体" w:hAnsi="宋体"/>
                <w:color w:val="000000"/>
                <w:szCs w:val="21"/>
              </w:rPr>
            </w:pPr>
          </w:p>
        </w:tc>
        <w:tc>
          <w:tcPr>
            <w:tcW w:w="579" w:type="pct"/>
            <w:vAlign w:val="center"/>
          </w:tcPr>
          <w:p w14:paraId="46979AF3" w14:textId="77777777" w:rsidR="00A97CE6" w:rsidRPr="00326E38" w:rsidRDefault="00A97CE6" w:rsidP="00E55FC5">
            <w:pPr>
              <w:snapToGrid w:val="0"/>
              <w:spacing w:line="240" w:lineRule="exact"/>
              <w:jc w:val="center"/>
              <w:rPr>
                <w:rFonts w:ascii="宋体" w:hAnsi="宋体"/>
                <w:color w:val="000000"/>
                <w:szCs w:val="21"/>
              </w:rPr>
            </w:pPr>
          </w:p>
        </w:tc>
        <w:tc>
          <w:tcPr>
            <w:tcW w:w="578" w:type="pct"/>
            <w:vAlign w:val="center"/>
          </w:tcPr>
          <w:p w14:paraId="412048D9" w14:textId="77777777" w:rsidR="00A97CE6" w:rsidRPr="00326E38" w:rsidRDefault="00A97CE6" w:rsidP="00E55FC5">
            <w:pPr>
              <w:snapToGrid w:val="0"/>
              <w:spacing w:line="240" w:lineRule="exact"/>
              <w:jc w:val="center"/>
              <w:rPr>
                <w:rFonts w:ascii="宋体" w:hAnsi="宋体"/>
                <w:color w:val="000000"/>
                <w:szCs w:val="21"/>
              </w:rPr>
            </w:pPr>
          </w:p>
        </w:tc>
        <w:tc>
          <w:tcPr>
            <w:tcW w:w="579" w:type="pct"/>
            <w:vAlign w:val="center"/>
          </w:tcPr>
          <w:p w14:paraId="0E978E3E" w14:textId="77777777" w:rsidR="00A97CE6" w:rsidRPr="00326E38" w:rsidRDefault="00A97CE6" w:rsidP="00E55FC5">
            <w:pPr>
              <w:snapToGrid w:val="0"/>
              <w:spacing w:line="240" w:lineRule="exact"/>
              <w:jc w:val="center"/>
              <w:rPr>
                <w:rFonts w:ascii="宋体" w:hAnsi="宋体"/>
                <w:color w:val="000000"/>
                <w:szCs w:val="21"/>
              </w:rPr>
            </w:pPr>
          </w:p>
        </w:tc>
        <w:tc>
          <w:tcPr>
            <w:tcW w:w="578" w:type="pct"/>
            <w:vAlign w:val="center"/>
          </w:tcPr>
          <w:p w14:paraId="67389918" w14:textId="77777777" w:rsidR="00A97CE6" w:rsidRPr="00326E38" w:rsidRDefault="00A97CE6" w:rsidP="00E55FC5">
            <w:pPr>
              <w:snapToGrid w:val="0"/>
              <w:spacing w:line="240" w:lineRule="exact"/>
              <w:jc w:val="center"/>
              <w:rPr>
                <w:rFonts w:ascii="宋体" w:hAnsi="宋体"/>
                <w:color w:val="000000"/>
                <w:szCs w:val="21"/>
              </w:rPr>
            </w:pPr>
          </w:p>
        </w:tc>
        <w:tc>
          <w:tcPr>
            <w:tcW w:w="579" w:type="pct"/>
            <w:vAlign w:val="center"/>
          </w:tcPr>
          <w:p w14:paraId="01560CE2" w14:textId="77777777" w:rsidR="00A97CE6" w:rsidRPr="00326E38" w:rsidRDefault="00A97CE6" w:rsidP="00E55FC5">
            <w:pPr>
              <w:snapToGrid w:val="0"/>
              <w:spacing w:line="240" w:lineRule="exact"/>
              <w:jc w:val="center"/>
              <w:rPr>
                <w:rFonts w:ascii="宋体" w:hAnsi="宋体"/>
                <w:color w:val="000000"/>
                <w:szCs w:val="21"/>
              </w:rPr>
            </w:pPr>
          </w:p>
        </w:tc>
        <w:tc>
          <w:tcPr>
            <w:tcW w:w="578" w:type="pct"/>
            <w:vAlign w:val="center"/>
          </w:tcPr>
          <w:p w14:paraId="5D38E170" w14:textId="77777777" w:rsidR="00A97CE6" w:rsidRPr="00326E38" w:rsidRDefault="00A97CE6" w:rsidP="00E55FC5">
            <w:pPr>
              <w:snapToGrid w:val="0"/>
              <w:spacing w:line="240" w:lineRule="exact"/>
              <w:jc w:val="center"/>
              <w:rPr>
                <w:rFonts w:ascii="宋体" w:hAnsi="宋体"/>
                <w:color w:val="000000"/>
                <w:szCs w:val="21"/>
              </w:rPr>
            </w:pPr>
          </w:p>
        </w:tc>
        <w:tc>
          <w:tcPr>
            <w:tcW w:w="579" w:type="pct"/>
            <w:vAlign w:val="center"/>
          </w:tcPr>
          <w:p w14:paraId="6A2D6D63" w14:textId="77777777" w:rsidR="00A97CE6" w:rsidRPr="00326E38" w:rsidRDefault="00A97CE6" w:rsidP="00E55FC5">
            <w:pPr>
              <w:snapToGrid w:val="0"/>
              <w:spacing w:line="240" w:lineRule="exact"/>
              <w:jc w:val="center"/>
              <w:rPr>
                <w:rFonts w:ascii="宋体" w:hAnsi="宋体"/>
                <w:color w:val="000000"/>
                <w:szCs w:val="21"/>
              </w:rPr>
            </w:pPr>
          </w:p>
        </w:tc>
      </w:tr>
    </w:tbl>
    <w:p w14:paraId="4E4E8ADB" w14:textId="77777777" w:rsidR="00A97CE6" w:rsidRPr="00326E38" w:rsidRDefault="00FC6A41" w:rsidP="00E55FC5">
      <w:pPr>
        <w:snapToGrid w:val="0"/>
        <w:spacing w:line="320" w:lineRule="exact"/>
        <w:ind w:firstLineChars="200" w:firstLine="410"/>
        <w:rPr>
          <w:rFonts w:ascii="宋体" w:hAnsi="宋体"/>
          <w:color w:val="000000"/>
          <w:szCs w:val="21"/>
        </w:rPr>
      </w:pPr>
      <w:r w:rsidRPr="00326E38">
        <w:rPr>
          <w:rFonts w:ascii="宋体" w:hAnsi="宋体" w:hint="eastAsia"/>
          <w:color w:val="000000"/>
          <w:szCs w:val="21"/>
        </w:rPr>
        <w:t>四</w:t>
      </w:r>
      <w:r w:rsidR="00B66B48" w:rsidRPr="00326E38">
        <w:rPr>
          <w:rFonts w:ascii="宋体" w:hAnsi="宋体" w:hint="eastAsia"/>
          <w:color w:val="000000"/>
          <w:szCs w:val="21"/>
        </w:rPr>
        <w:t>、事故原因及性质</w:t>
      </w:r>
    </w:p>
    <w:p w14:paraId="3631D019" w14:textId="5F111C9D" w:rsidR="00A97CE6" w:rsidRPr="00326E38" w:rsidRDefault="00E55FC5" w:rsidP="00E55FC5">
      <w:pPr>
        <w:snapToGrid w:val="0"/>
        <w:spacing w:line="320" w:lineRule="exact"/>
        <w:ind w:firstLineChars="200" w:firstLine="410"/>
        <w:rPr>
          <w:rFonts w:ascii="宋体" w:hAnsi="宋体"/>
          <w:bCs/>
          <w:color w:val="000000"/>
          <w:szCs w:val="21"/>
        </w:rPr>
      </w:pPr>
      <w:r>
        <w:rPr>
          <w:rFonts w:ascii="宋体" w:hAnsi="宋体" w:hint="eastAsia"/>
          <w:bCs/>
          <w:color w:val="000000"/>
          <w:szCs w:val="21"/>
        </w:rPr>
        <w:t>(</w:t>
      </w:r>
      <w:proofErr w:type="gramStart"/>
      <w:r w:rsidR="00B66B48" w:rsidRPr="00326E38">
        <w:rPr>
          <w:rFonts w:ascii="宋体" w:hAnsi="宋体" w:hint="eastAsia"/>
          <w:bCs/>
          <w:color w:val="000000"/>
          <w:szCs w:val="21"/>
        </w:rPr>
        <w:t>一</w:t>
      </w:r>
      <w:proofErr w:type="gramEnd"/>
      <w:r>
        <w:rPr>
          <w:rFonts w:ascii="宋体" w:hAnsi="宋体" w:hint="eastAsia"/>
          <w:bCs/>
          <w:color w:val="000000"/>
          <w:szCs w:val="21"/>
        </w:rPr>
        <w:t>)</w:t>
      </w:r>
      <w:r w:rsidR="00B66B48" w:rsidRPr="00326E38">
        <w:rPr>
          <w:rFonts w:ascii="宋体" w:hAnsi="宋体" w:hint="eastAsia"/>
          <w:bCs/>
          <w:color w:val="000000"/>
          <w:szCs w:val="21"/>
        </w:rPr>
        <w:t>直接原因</w:t>
      </w:r>
      <w:r>
        <w:rPr>
          <w:rFonts w:ascii="宋体" w:hAnsi="宋体" w:hint="eastAsia"/>
          <w:bCs/>
          <w:color w:val="000000"/>
          <w:szCs w:val="21"/>
        </w:rPr>
        <w:t>(</w:t>
      </w:r>
      <w:r w:rsidR="00B66B48" w:rsidRPr="00326E38">
        <w:rPr>
          <w:rFonts w:ascii="宋体" w:hAnsi="宋体" w:hint="eastAsia"/>
          <w:bCs/>
          <w:color w:val="000000"/>
          <w:szCs w:val="21"/>
        </w:rPr>
        <w:t>应有照片、图表、计算和运用</w:t>
      </w:r>
      <w:r w:rsidR="00B66B48" w:rsidRPr="00326E38">
        <w:rPr>
          <w:rFonts w:ascii="宋体" w:hAnsi="宋体"/>
          <w:bCs/>
          <w:color w:val="000000"/>
          <w:szCs w:val="21"/>
        </w:rPr>
        <w:t>BIM</w:t>
      </w:r>
      <w:r w:rsidR="00B66B48" w:rsidRPr="00326E38">
        <w:rPr>
          <w:rFonts w:ascii="宋体" w:hAnsi="宋体" w:hint="eastAsia"/>
          <w:bCs/>
          <w:color w:val="000000"/>
          <w:szCs w:val="21"/>
        </w:rPr>
        <w:t>或动画呈现事故过程，从人员管理、物态、机</w:t>
      </w:r>
      <w:proofErr w:type="gramStart"/>
      <w:r w:rsidR="00B66B48" w:rsidRPr="00326E38">
        <w:rPr>
          <w:rFonts w:ascii="宋体" w:hAnsi="宋体" w:hint="eastAsia"/>
          <w:bCs/>
          <w:color w:val="000000"/>
          <w:szCs w:val="21"/>
        </w:rPr>
        <w:t>况</w:t>
      </w:r>
      <w:proofErr w:type="gramEnd"/>
      <w:r w:rsidR="00B66B48" w:rsidRPr="00326E38">
        <w:rPr>
          <w:rFonts w:ascii="宋体" w:hAnsi="宋体" w:hint="eastAsia"/>
          <w:bCs/>
          <w:color w:val="000000"/>
          <w:szCs w:val="21"/>
        </w:rPr>
        <w:t>、材料、施工方法、环境因素等全方位、多因素分析原因</w:t>
      </w:r>
      <w:r>
        <w:rPr>
          <w:rFonts w:ascii="宋体" w:hAnsi="宋体" w:hint="eastAsia"/>
          <w:bCs/>
          <w:color w:val="000000"/>
          <w:szCs w:val="21"/>
        </w:rPr>
        <w:t>)</w:t>
      </w:r>
    </w:p>
    <w:p w14:paraId="30090F12" w14:textId="77777777" w:rsidR="00A97CE6" w:rsidRPr="00326E38" w:rsidRDefault="00B66B48" w:rsidP="00E55FC5">
      <w:pPr>
        <w:snapToGrid w:val="0"/>
        <w:spacing w:line="320" w:lineRule="exact"/>
        <w:ind w:firstLineChars="200" w:firstLine="410"/>
        <w:rPr>
          <w:rFonts w:ascii="宋体" w:hAnsi="宋体"/>
          <w:color w:val="000000"/>
          <w:szCs w:val="21"/>
        </w:rPr>
      </w:pPr>
      <w:r w:rsidRPr="00326E38">
        <w:rPr>
          <w:rFonts w:ascii="宋体" w:hAnsi="宋体" w:hint="eastAsia"/>
          <w:color w:val="000000"/>
          <w:szCs w:val="21"/>
        </w:rPr>
        <w:t>1．</w:t>
      </w:r>
    </w:p>
    <w:p w14:paraId="66940406" w14:textId="77777777" w:rsidR="00A97CE6" w:rsidRPr="00326E38" w:rsidRDefault="00B66B48" w:rsidP="00E55FC5">
      <w:pPr>
        <w:snapToGrid w:val="0"/>
        <w:spacing w:line="320" w:lineRule="exact"/>
        <w:ind w:firstLineChars="200" w:firstLine="410"/>
        <w:rPr>
          <w:rFonts w:ascii="宋体" w:hAnsi="宋体"/>
          <w:color w:val="000000"/>
          <w:szCs w:val="21"/>
        </w:rPr>
      </w:pPr>
      <w:r w:rsidRPr="00326E38">
        <w:rPr>
          <w:rFonts w:ascii="宋体" w:hAnsi="宋体" w:hint="eastAsia"/>
          <w:color w:val="000000"/>
          <w:szCs w:val="21"/>
        </w:rPr>
        <w:t>2．</w:t>
      </w:r>
    </w:p>
    <w:p w14:paraId="576B35E4" w14:textId="77777777" w:rsidR="00A97CE6" w:rsidRPr="00326E38" w:rsidRDefault="00B66B48" w:rsidP="00E55FC5">
      <w:pPr>
        <w:snapToGrid w:val="0"/>
        <w:spacing w:line="320" w:lineRule="exact"/>
        <w:ind w:firstLineChars="200" w:firstLine="410"/>
        <w:rPr>
          <w:rFonts w:ascii="宋体" w:hAnsi="宋体"/>
          <w:color w:val="000000"/>
          <w:szCs w:val="21"/>
        </w:rPr>
      </w:pPr>
      <w:r w:rsidRPr="00326E38">
        <w:rPr>
          <w:rFonts w:ascii="宋体" w:hAnsi="宋体" w:hint="eastAsia"/>
          <w:color w:val="000000"/>
          <w:szCs w:val="21"/>
        </w:rPr>
        <w:t>3．</w:t>
      </w:r>
    </w:p>
    <w:p w14:paraId="46FF5241" w14:textId="77777777" w:rsidR="00A97CE6" w:rsidRPr="00326E38" w:rsidRDefault="00B66B48" w:rsidP="00E55FC5">
      <w:pPr>
        <w:snapToGrid w:val="0"/>
        <w:spacing w:line="320" w:lineRule="exact"/>
        <w:ind w:firstLineChars="200" w:firstLine="410"/>
        <w:rPr>
          <w:rFonts w:ascii="宋体" w:hAnsi="宋体"/>
          <w:color w:val="000000"/>
          <w:szCs w:val="21"/>
        </w:rPr>
      </w:pPr>
      <w:r w:rsidRPr="00326E38">
        <w:rPr>
          <w:rFonts w:ascii="宋体" w:hAnsi="宋体" w:hint="eastAsia"/>
          <w:color w:val="000000"/>
          <w:szCs w:val="21"/>
        </w:rPr>
        <w:t>……</w:t>
      </w:r>
    </w:p>
    <w:p w14:paraId="4C036D11" w14:textId="0E191A02" w:rsidR="00A97CE6" w:rsidRPr="00326E38" w:rsidRDefault="00E55FC5" w:rsidP="00E55FC5">
      <w:pPr>
        <w:snapToGrid w:val="0"/>
        <w:spacing w:line="320" w:lineRule="exact"/>
        <w:ind w:firstLineChars="200" w:firstLine="410"/>
        <w:rPr>
          <w:rFonts w:ascii="宋体" w:hAnsi="宋体"/>
          <w:bCs/>
          <w:color w:val="000000"/>
          <w:szCs w:val="21"/>
        </w:rPr>
      </w:pPr>
      <w:r>
        <w:rPr>
          <w:rFonts w:ascii="宋体" w:hAnsi="宋体" w:hint="eastAsia"/>
          <w:bCs/>
          <w:color w:val="000000"/>
          <w:szCs w:val="21"/>
        </w:rPr>
        <w:t>(</w:t>
      </w:r>
      <w:r w:rsidR="00B66B48" w:rsidRPr="00326E38">
        <w:rPr>
          <w:rFonts w:ascii="宋体" w:hAnsi="宋体" w:hint="eastAsia"/>
          <w:bCs/>
          <w:color w:val="000000"/>
          <w:szCs w:val="21"/>
        </w:rPr>
        <w:t>二</w:t>
      </w:r>
      <w:r>
        <w:rPr>
          <w:rFonts w:ascii="宋体" w:hAnsi="宋体" w:hint="eastAsia"/>
          <w:bCs/>
          <w:color w:val="000000"/>
          <w:szCs w:val="21"/>
        </w:rPr>
        <w:t>)</w:t>
      </w:r>
      <w:r w:rsidR="00B66B48" w:rsidRPr="00326E38">
        <w:rPr>
          <w:rFonts w:ascii="宋体" w:hAnsi="宋体" w:hint="eastAsia"/>
          <w:bCs/>
          <w:color w:val="000000"/>
          <w:szCs w:val="21"/>
        </w:rPr>
        <w:t>间接原因</w:t>
      </w:r>
      <w:r>
        <w:rPr>
          <w:rFonts w:ascii="宋体" w:hAnsi="宋体" w:hint="eastAsia"/>
          <w:bCs/>
          <w:color w:val="000000"/>
          <w:szCs w:val="21"/>
        </w:rPr>
        <w:t>(</w:t>
      </w:r>
      <w:r w:rsidR="00B66B48" w:rsidRPr="00326E38">
        <w:rPr>
          <w:rFonts w:ascii="宋体" w:hAnsi="宋体" w:hint="eastAsia"/>
          <w:bCs/>
          <w:color w:val="000000"/>
          <w:szCs w:val="21"/>
        </w:rPr>
        <w:t>应有照片、示例图或动画等分析个人层面原因，包括安全知识、安全意识问题，分析组织层面原因，包括安全管理体系缺陷等问题</w:t>
      </w:r>
      <w:r>
        <w:rPr>
          <w:rFonts w:ascii="宋体" w:hAnsi="宋体" w:hint="eastAsia"/>
          <w:bCs/>
          <w:color w:val="000000"/>
          <w:szCs w:val="21"/>
        </w:rPr>
        <w:t>)</w:t>
      </w:r>
    </w:p>
    <w:p w14:paraId="3A7BFCC5" w14:textId="77777777" w:rsidR="00A97CE6" w:rsidRPr="00326E38" w:rsidRDefault="00B66B48" w:rsidP="00E55FC5">
      <w:pPr>
        <w:snapToGrid w:val="0"/>
        <w:spacing w:line="320" w:lineRule="exact"/>
        <w:ind w:firstLineChars="200" w:firstLine="410"/>
        <w:rPr>
          <w:rFonts w:ascii="宋体" w:hAnsi="宋体"/>
          <w:color w:val="000000"/>
          <w:szCs w:val="21"/>
        </w:rPr>
      </w:pPr>
      <w:r w:rsidRPr="00326E38">
        <w:rPr>
          <w:rFonts w:ascii="宋体" w:hAnsi="宋体" w:hint="eastAsia"/>
          <w:color w:val="000000"/>
          <w:szCs w:val="21"/>
        </w:rPr>
        <w:t>1．</w:t>
      </w:r>
    </w:p>
    <w:p w14:paraId="419CD201" w14:textId="77777777" w:rsidR="00A97CE6" w:rsidRPr="00326E38" w:rsidRDefault="00B66B48" w:rsidP="00E55FC5">
      <w:pPr>
        <w:snapToGrid w:val="0"/>
        <w:spacing w:line="320" w:lineRule="exact"/>
        <w:ind w:firstLineChars="200" w:firstLine="410"/>
        <w:rPr>
          <w:rFonts w:ascii="宋体" w:hAnsi="宋体"/>
          <w:color w:val="000000"/>
          <w:szCs w:val="21"/>
        </w:rPr>
      </w:pPr>
      <w:r w:rsidRPr="00326E38">
        <w:rPr>
          <w:rFonts w:ascii="宋体" w:hAnsi="宋体" w:hint="eastAsia"/>
          <w:color w:val="000000"/>
          <w:szCs w:val="21"/>
        </w:rPr>
        <w:t>2．</w:t>
      </w:r>
    </w:p>
    <w:p w14:paraId="3831524C" w14:textId="77777777" w:rsidR="00A97CE6" w:rsidRPr="00326E38" w:rsidRDefault="00B66B48" w:rsidP="00E55FC5">
      <w:pPr>
        <w:snapToGrid w:val="0"/>
        <w:spacing w:line="320" w:lineRule="exact"/>
        <w:ind w:firstLineChars="200" w:firstLine="410"/>
        <w:rPr>
          <w:rFonts w:ascii="宋体" w:hAnsi="宋体"/>
          <w:color w:val="000000"/>
          <w:szCs w:val="21"/>
        </w:rPr>
      </w:pPr>
      <w:r w:rsidRPr="00326E38">
        <w:rPr>
          <w:rFonts w:ascii="宋体" w:hAnsi="宋体" w:hint="eastAsia"/>
          <w:color w:val="000000"/>
          <w:szCs w:val="21"/>
        </w:rPr>
        <w:t>3．</w:t>
      </w:r>
    </w:p>
    <w:p w14:paraId="572EF098" w14:textId="77777777" w:rsidR="00A97CE6" w:rsidRPr="00326E38" w:rsidRDefault="00B66B48" w:rsidP="00E55FC5">
      <w:pPr>
        <w:snapToGrid w:val="0"/>
        <w:spacing w:line="320" w:lineRule="exact"/>
        <w:ind w:firstLineChars="200" w:firstLine="410"/>
        <w:rPr>
          <w:rFonts w:ascii="宋体" w:hAnsi="宋体"/>
          <w:color w:val="000000"/>
          <w:szCs w:val="21"/>
        </w:rPr>
      </w:pPr>
      <w:r w:rsidRPr="00326E38">
        <w:rPr>
          <w:rFonts w:ascii="宋体" w:hAnsi="宋体" w:hint="eastAsia"/>
          <w:color w:val="000000"/>
          <w:szCs w:val="21"/>
        </w:rPr>
        <w:t>……</w:t>
      </w:r>
    </w:p>
    <w:p w14:paraId="3ED0DFE5" w14:textId="5B873424" w:rsidR="00A97CE6" w:rsidRPr="00326E38" w:rsidRDefault="00E55FC5" w:rsidP="00E55FC5">
      <w:pPr>
        <w:snapToGrid w:val="0"/>
        <w:spacing w:line="320" w:lineRule="exact"/>
        <w:ind w:firstLineChars="200" w:firstLine="410"/>
        <w:rPr>
          <w:rFonts w:ascii="宋体" w:hAnsi="宋体"/>
          <w:bCs/>
          <w:color w:val="000000"/>
          <w:szCs w:val="21"/>
        </w:rPr>
      </w:pPr>
      <w:r>
        <w:rPr>
          <w:rFonts w:ascii="宋体" w:hAnsi="宋体" w:hint="eastAsia"/>
          <w:bCs/>
          <w:color w:val="000000"/>
          <w:szCs w:val="21"/>
        </w:rPr>
        <w:t>(</w:t>
      </w:r>
      <w:r w:rsidR="00B66B48" w:rsidRPr="00326E38">
        <w:rPr>
          <w:rFonts w:ascii="宋体" w:hAnsi="宋体" w:hint="eastAsia"/>
          <w:bCs/>
          <w:color w:val="000000"/>
          <w:szCs w:val="21"/>
        </w:rPr>
        <w:t>三</w:t>
      </w:r>
      <w:r>
        <w:rPr>
          <w:rFonts w:ascii="宋体" w:hAnsi="宋体" w:hint="eastAsia"/>
          <w:bCs/>
          <w:color w:val="000000"/>
          <w:szCs w:val="21"/>
        </w:rPr>
        <w:t>)</w:t>
      </w:r>
      <w:r w:rsidR="00B66B48" w:rsidRPr="00326E38">
        <w:rPr>
          <w:rFonts w:ascii="宋体" w:hAnsi="宋体" w:hint="eastAsia"/>
          <w:bCs/>
          <w:color w:val="000000"/>
          <w:szCs w:val="21"/>
        </w:rPr>
        <w:t>事故性质</w:t>
      </w:r>
    </w:p>
    <w:p w14:paraId="6E2A2483" w14:textId="77777777" w:rsidR="00A97CE6" w:rsidRPr="00326E38" w:rsidRDefault="00FC6A41" w:rsidP="00E55FC5">
      <w:pPr>
        <w:snapToGrid w:val="0"/>
        <w:spacing w:line="320" w:lineRule="exact"/>
        <w:ind w:firstLineChars="200" w:firstLine="410"/>
        <w:rPr>
          <w:rFonts w:ascii="宋体" w:hAnsi="宋体"/>
          <w:bCs/>
          <w:color w:val="000000"/>
          <w:szCs w:val="21"/>
        </w:rPr>
      </w:pPr>
      <w:r w:rsidRPr="00326E38">
        <w:rPr>
          <w:rFonts w:ascii="宋体" w:hAnsi="宋体" w:hint="eastAsia"/>
          <w:bCs/>
          <w:color w:val="000000"/>
          <w:szCs w:val="21"/>
        </w:rPr>
        <w:t>五</w:t>
      </w:r>
      <w:r w:rsidR="00B66B48" w:rsidRPr="00326E38">
        <w:rPr>
          <w:rFonts w:ascii="宋体" w:hAnsi="宋体" w:hint="eastAsia"/>
          <w:bCs/>
          <w:color w:val="000000"/>
          <w:szCs w:val="21"/>
        </w:rPr>
        <w:t>、各方主体承发包行为检查情况</w:t>
      </w:r>
    </w:p>
    <w:p w14:paraId="61C7AB00" w14:textId="221D1133" w:rsidR="00A97CE6" w:rsidRPr="00326E38" w:rsidRDefault="00E55FC5" w:rsidP="00E55FC5">
      <w:pPr>
        <w:snapToGrid w:val="0"/>
        <w:spacing w:line="320" w:lineRule="exact"/>
        <w:ind w:firstLineChars="200" w:firstLine="410"/>
        <w:rPr>
          <w:rFonts w:ascii="宋体" w:hAnsi="宋体"/>
          <w:bCs/>
          <w:color w:val="000000"/>
          <w:szCs w:val="21"/>
        </w:rPr>
      </w:pPr>
      <w:r>
        <w:rPr>
          <w:rFonts w:ascii="宋体" w:hAnsi="宋体" w:hint="eastAsia"/>
          <w:bCs/>
          <w:color w:val="000000"/>
          <w:szCs w:val="21"/>
        </w:rPr>
        <w:t>(</w:t>
      </w:r>
      <w:proofErr w:type="gramStart"/>
      <w:r w:rsidR="00B66B48" w:rsidRPr="00326E38">
        <w:rPr>
          <w:rFonts w:ascii="宋体" w:hAnsi="宋体" w:hint="eastAsia"/>
          <w:bCs/>
          <w:color w:val="000000"/>
          <w:szCs w:val="21"/>
        </w:rPr>
        <w:t>一</w:t>
      </w:r>
      <w:proofErr w:type="gramEnd"/>
      <w:r>
        <w:rPr>
          <w:rFonts w:ascii="宋体" w:hAnsi="宋体" w:hint="eastAsia"/>
          <w:bCs/>
          <w:color w:val="000000"/>
          <w:szCs w:val="21"/>
        </w:rPr>
        <w:t>)</w:t>
      </w:r>
      <w:r w:rsidR="00B66B48" w:rsidRPr="00326E38">
        <w:rPr>
          <w:rFonts w:ascii="宋体" w:hAnsi="宋体" w:hint="eastAsia"/>
          <w:bCs/>
          <w:color w:val="000000"/>
          <w:szCs w:val="21"/>
        </w:rPr>
        <w:t>建设单位发包情况</w:t>
      </w:r>
    </w:p>
    <w:p w14:paraId="43F8111E" w14:textId="64D1BE2B" w:rsidR="00A97CE6" w:rsidRPr="00326E38" w:rsidRDefault="00E55FC5" w:rsidP="00E55FC5">
      <w:pPr>
        <w:snapToGrid w:val="0"/>
        <w:spacing w:line="320" w:lineRule="exact"/>
        <w:ind w:firstLineChars="200" w:firstLine="410"/>
        <w:rPr>
          <w:rFonts w:ascii="宋体" w:hAnsi="宋体"/>
          <w:bCs/>
          <w:color w:val="000000"/>
          <w:szCs w:val="21"/>
        </w:rPr>
      </w:pPr>
      <w:r>
        <w:rPr>
          <w:rFonts w:ascii="宋体" w:hAnsi="宋体" w:hint="eastAsia"/>
          <w:bCs/>
          <w:color w:val="000000"/>
          <w:szCs w:val="21"/>
        </w:rPr>
        <w:t>(</w:t>
      </w:r>
      <w:r w:rsidR="00B66B48" w:rsidRPr="00326E38">
        <w:rPr>
          <w:rFonts w:ascii="宋体" w:hAnsi="宋体" w:hint="eastAsia"/>
          <w:bCs/>
          <w:color w:val="000000"/>
          <w:szCs w:val="21"/>
        </w:rPr>
        <w:t>二</w:t>
      </w:r>
      <w:r>
        <w:rPr>
          <w:rFonts w:ascii="宋体" w:hAnsi="宋体" w:hint="eastAsia"/>
          <w:bCs/>
          <w:color w:val="000000"/>
          <w:szCs w:val="21"/>
        </w:rPr>
        <w:t>)</w:t>
      </w:r>
      <w:r w:rsidR="00B66B48" w:rsidRPr="00326E38">
        <w:rPr>
          <w:rFonts w:ascii="宋体" w:hAnsi="宋体" w:hint="eastAsia"/>
          <w:bCs/>
          <w:color w:val="000000"/>
          <w:szCs w:val="21"/>
        </w:rPr>
        <w:t>施工单位承发包情况</w:t>
      </w:r>
    </w:p>
    <w:p w14:paraId="1EB577E1" w14:textId="17C2EDA8" w:rsidR="00A97CE6" w:rsidRPr="00326E38" w:rsidRDefault="00E55FC5" w:rsidP="00E55FC5">
      <w:pPr>
        <w:snapToGrid w:val="0"/>
        <w:spacing w:line="320" w:lineRule="exact"/>
        <w:ind w:firstLineChars="200" w:firstLine="410"/>
        <w:rPr>
          <w:rFonts w:ascii="宋体" w:hAnsi="宋体"/>
          <w:bCs/>
          <w:color w:val="000000"/>
          <w:szCs w:val="21"/>
        </w:rPr>
      </w:pPr>
      <w:r>
        <w:rPr>
          <w:rFonts w:ascii="宋体" w:hAnsi="宋体" w:hint="eastAsia"/>
          <w:bCs/>
          <w:color w:val="000000"/>
          <w:szCs w:val="21"/>
        </w:rPr>
        <w:t>(</w:t>
      </w:r>
      <w:r w:rsidR="00B66B48" w:rsidRPr="00326E38">
        <w:rPr>
          <w:rFonts w:ascii="宋体" w:hAnsi="宋体" w:hint="eastAsia"/>
          <w:bCs/>
          <w:color w:val="000000"/>
          <w:szCs w:val="21"/>
        </w:rPr>
        <w:t>三</w:t>
      </w:r>
      <w:r>
        <w:rPr>
          <w:rFonts w:ascii="宋体" w:hAnsi="宋体" w:hint="eastAsia"/>
          <w:bCs/>
          <w:color w:val="000000"/>
          <w:szCs w:val="21"/>
        </w:rPr>
        <w:t>)</w:t>
      </w:r>
      <w:r w:rsidR="00B66B48" w:rsidRPr="00326E38">
        <w:rPr>
          <w:rFonts w:ascii="宋体" w:hAnsi="宋体" w:hint="eastAsia"/>
          <w:bCs/>
          <w:color w:val="000000"/>
          <w:szCs w:val="21"/>
        </w:rPr>
        <w:t>监理单位履职情况</w:t>
      </w:r>
    </w:p>
    <w:p w14:paraId="32C4AD42" w14:textId="77777777" w:rsidR="00A97CE6" w:rsidRPr="00326E38" w:rsidRDefault="00FC6A41" w:rsidP="00E55FC5">
      <w:pPr>
        <w:snapToGrid w:val="0"/>
        <w:spacing w:line="320" w:lineRule="exact"/>
        <w:ind w:firstLineChars="200" w:firstLine="410"/>
        <w:rPr>
          <w:rFonts w:ascii="宋体" w:hAnsi="宋体"/>
          <w:color w:val="000000"/>
          <w:szCs w:val="21"/>
        </w:rPr>
      </w:pPr>
      <w:r w:rsidRPr="00326E38">
        <w:rPr>
          <w:rFonts w:ascii="宋体" w:hAnsi="宋体" w:hint="eastAsia"/>
          <w:color w:val="000000"/>
          <w:szCs w:val="21"/>
        </w:rPr>
        <w:t>六</w:t>
      </w:r>
      <w:r w:rsidR="00B66B48" w:rsidRPr="00326E38">
        <w:rPr>
          <w:rFonts w:ascii="宋体" w:hAnsi="宋体" w:hint="eastAsia"/>
          <w:color w:val="000000"/>
          <w:szCs w:val="21"/>
        </w:rPr>
        <w:t>、对有关责任单位和人员的处理意见</w:t>
      </w:r>
    </w:p>
    <w:p w14:paraId="3E37917F" w14:textId="7AB4C711" w:rsidR="00A97CE6" w:rsidRPr="00326E38" w:rsidRDefault="00E55FC5" w:rsidP="00E55FC5">
      <w:pPr>
        <w:snapToGrid w:val="0"/>
        <w:spacing w:line="320" w:lineRule="exact"/>
        <w:ind w:firstLineChars="200" w:firstLine="410"/>
        <w:rPr>
          <w:rFonts w:ascii="宋体" w:hAnsi="宋体"/>
          <w:color w:val="000000"/>
          <w:szCs w:val="21"/>
        </w:rPr>
      </w:pPr>
      <w:r>
        <w:rPr>
          <w:rFonts w:ascii="宋体" w:hAnsi="宋体" w:hint="eastAsia"/>
          <w:color w:val="000000"/>
          <w:szCs w:val="21"/>
        </w:rPr>
        <w:t>(</w:t>
      </w:r>
      <w:proofErr w:type="gramStart"/>
      <w:r w:rsidR="00B66B48" w:rsidRPr="00326E38">
        <w:rPr>
          <w:rFonts w:ascii="宋体" w:hAnsi="宋体" w:hint="eastAsia"/>
          <w:color w:val="000000"/>
          <w:szCs w:val="21"/>
        </w:rPr>
        <w:t>一</w:t>
      </w:r>
      <w:proofErr w:type="gramEnd"/>
      <w:r>
        <w:rPr>
          <w:rFonts w:ascii="宋体" w:hAnsi="宋体" w:hint="eastAsia"/>
          <w:color w:val="000000"/>
          <w:szCs w:val="21"/>
        </w:rPr>
        <w:t>)</w:t>
      </w:r>
      <w:r w:rsidR="00B66B48" w:rsidRPr="00326E38">
        <w:rPr>
          <w:rFonts w:ascii="宋体" w:hAnsi="宋体" w:hint="eastAsia"/>
          <w:color w:val="000000"/>
          <w:szCs w:val="21"/>
        </w:rPr>
        <w:t>主要责任单位全称</w:t>
      </w:r>
    </w:p>
    <w:p w14:paraId="74D58AC7" w14:textId="77777777" w:rsidR="00A97CE6" w:rsidRPr="00326E38" w:rsidRDefault="00B66B48" w:rsidP="00E55FC5">
      <w:pPr>
        <w:snapToGrid w:val="0"/>
        <w:spacing w:line="320" w:lineRule="exact"/>
        <w:ind w:firstLineChars="200" w:firstLine="410"/>
        <w:rPr>
          <w:rFonts w:ascii="宋体" w:hAnsi="宋体"/>
          <w:color w:val="000000"/>
          <w:szCs w:val="21"/>
        </w:rPr>
      </w:pPr>
      <w:r w:rsidRPr="00326E38">
        <w:rPr>
          <w:rFonts w:ascii="宋体" w:hAnsi="宋体" w:hint="eastAsia"/>
          <w:color w:val="000000"/>
          <w:szCs w:val="21"/>
        </w:rPr>
        <w:t>违法事实及主要责任认定的表述</w:t>
      </w:r>
    </w:p>
    <w:p w14:paraId="3F39E5BC" w14:textId="77777777" w:rsidR="00A97CE6" w:rsidRPr="00326E38" w:rsidRDefault="00B66B48" w:rsidP="00E55FC5">
      <w:pPr>
        <w:snapToGrid w:val="0"/>
        <w:spacing w:line="320" w:lineRule="exact"/>
        <w:ind w:firstLineChars="200" w:firstLine="410"/>
        <w:rPr>
          <w:rFonts w:ascii="宋体" w:hAnsi="宋体"/>
          <w:color w:val="000000"/>
          <w:szCs w:val="21"/>
        </w:rPr>
      </w:pPr>
      <w:r w:rsidRPr="00326E38">
        <w:rPr>
          <w:rFonts w:ascii="宋体" w:hAnsi="宋体" w:hint="eastAsia"/>
          <w:color w:val="000000"/>
          <w:szCs w:val="21"/>
        </w:rPr>
        <w:t>1．责任人姓名违法事实表述，处罚或处理意见。</w:t>
      </w:r>
    </w:p>
    <w:p w14:paraId="2B2F3770" w14:textId="77777777" w:rsidR="00A97CE6" w:rsidRPr="00326E38" w:rsidRDefault="00B66B48" w:rsidP="00E55FC5">
      <w:pPr>
        <w:snapToGrid w:val="0"/>
        <w:spacing w:line="320" w:lineRule="exact"/>
        <w:ind w:firstLineChars="200" w:firstLine="410"/>
        <w:rPr>
          <w:rFonts w:ascii="宋体" w:hAnsi="宋体"/>
          <w:color w:val="000000"/>
          <w:szCs w:val="21"/>
        </w:rPr>
      </w:pPr>
      <w:r w:rsidRPr="00326E38">
        <w:rPr>
          <w:rFonts w:ascii="宋体" w:hAnsi="宋体" w:hint="eastAsia"/>
          <w:color w:val="000000"/>
          <w:szCs w:val="21"/>
        </w:rPr>
        <w:t>2．责任人姓名违法事实表述，处罚或处理意见。</w:t>
      </w:r>
    </w:p>
    <w:p w14:paraId="4D6E8ADE" w14:textId="77777777" w:rsidR="00A97CE6" w:rsidRPr="00326E38" w:rsidRDefault="00B66B48" w:rsidP="00E55FC5">
      <w:pPr>
        <w:snapToGrid w:val="0"/>
        <w:spacing w:line="320" w:lineRule="exact"/>
        <w:ind w:firstLineChars="200" w:firstLine="410"/>
        <w:rPr>
          <w:rFonts w:ascii="宋体" w:hAnsi="宋体"/>
          <w:color w:val="000000"/>
          <w:szCs w:val="21"/>
        </w:rPr>
      </w:pPr>
      <w:r w:rsidRPr="00326E38">
        <w:rPr>
          <w:rFonts w:ascii="宋体" w:hAnsi="宋体" w:hint="eastAsia"/>
          <w:color w:val="000000"/>
          <w:szCs w:val="21"/>
        </w:rPr>
        <w:t>……</w:t>
      </w:r>
    </w:p>
    <w:p w14:paraId="24D255EB" w14:textId="0808231B" w:rsidR="00A97CE6" w:rsidRPr="00326E38" w:rsidRDefault="00E55FC5" w:rsidP="00E55FC5">
      <w:pPr>
        <w:snapToGrid w:val="0"/>
        <w:spacing w:line="320" w:lineRule="exact"/>
        <w:ind w:firstLineChars="200" w:firstLine="410"/>
        <w:rPr>
          <w:rFonts w:ascii="宋体" w:hAnsi="宋体"/>
          <w:color w:val="000000"/>
          <w:szCs w:val="21"/>
        </w:rPr>
      </w:pPr>
      <w:r>
        <w:rPr>
          <w:rFonts w:ascii="宋体" w:hAnsi="宋体" w:hint="eastAsia"/>
          <w:color w:val="000000"/>
          <w:szCs w:val="21"/>
        </w:rPr>
        <w:t>(</w:t>
      </w:r>
      <w:r w:rsidR="00B66B48" w:rsidRPr="00326E38">
        <w:rPr>
          <w:rFonts w:ascii="宋体" w:hAnsi="宋体" w:hint="eastAsia"/>
          <w:color w:val="000000"/>
          <w:szCs w:val="21"/>
        </w:rPr>
        <w:t>二</w:t>
      </w:r>
      <w:r>
        <w:rPr>
          <w:rFonts w:ascii="宋体" w:hAnsi="宋体" w:hint="eastAsia"/>
          <w:color w:val="000000"/>
          <w:szCs w:val="21"/>
        </w:rPr>
        <w:t>)</w:t>
      </w:r>
      <w:r w:rsidR="00B66B48" w:rsidRPr="00326E38">
        <w:rPr>
          <w:rFonts w:ascii="宋体" w:hAnsi="宋体" w:hint="eastAsia"/>
          <w:color w:val="000000"/>
          <w:szCs w:val="21"/>
        </w:rPr>
        <w:t>次要责任单位全称</w:t>
      </w:r>
    </w:p>
    <w:p w14:paraId="3436E819" w14:textId="77777777" w:rsidR="00A97CE6" w:rsidRPr="00326E38" w:rsidRDefault="00B66B48" w:rsidP="00E55FC5">
      <w:pPr>
        <w:snapToGrid w:val="0"/>
        <w:spacing w:line="320" w:lineRule="exact"/>
        <w:ind w:firstLineChars="200" w:firstLine="410"/>
        <w:rPr>
          <w:rFonts w:ascii="宋体" w:hAnsi="宋体"/>
          <w:color w:val="000000"/>
          <w:szCs w:val="21"/>
        </w:rPr>
      </w:pPr>
      <w:r w:rsidRPr="00326E38">
        <w:rPr>
          <w:rFonts w:ascii="宋体" w:hAnsi="宋体" w:hint="eastAsia"/>
          <w:color w:val="000000"/>
          <w:szCs w:val="21"/>
        </w:rPr>
        <w:t>违法事实及次要责任表述</w:t>
      </w:r>
    </w:p>
    <w:p w14:paraId="3972C4C0" w14:textId="77777777" w:rsidR="00A97CE6" w:rsidRPr="00326E38" w:rsidRDefault="00B66B48" w:rsidP="00E55FC5">
      <w:pPr>
        <w:snapToGrid w:val="0"/>
        <w:spacing w:line="320" w:lineRule="exact"/>
        <w:ind w:firstLineChars="200" w:firstLine="410"/>
        <w:rPr>
          <w:rFonts w:ascii="宋体" w:hAnsi="宋体"/>
          <w:color w:val="000000"/>
          <w:szCs w:val="21"/>
        </w:rPr>
      </w:pPr>
      <w:r w:rsidRPr="00326E38">
        <w:rPr>
          <w:rFonts w:ascii="宋体" w:hAnsi="宋体" w:hint="eastAsia"/>
          <w:color w:val="000000"/>
          <w:szCs w:val="21"/>
        </w:rPr>
        <w:t>1．责任人姓名、违法事实表述、处罚或处理意见。</w:t>
      </w:r>
    </w:p>
    <w:p w14:paraId="02F2C009" w14:textId="77777777" w:rsidR="00A97CE6" w:rsidRPr="00326E38" w:rsidRDefault="00B66B48" w:rsidP="00E55FC5">
      <w:pPr>
        <w:snapToGrid w:val="0"/>
        <w:spacing w:line="320" w:lineRule="exact"/>
        <w:ind w:firstLineChars="200" w:firstLine="410"/>
        <w:rPr>
          <w:rFonts w:ascii="宋体" w:hAnsi="宋体"/>
          <w:color w:val="000000"/>
          <w:szCs w:val="21"/>
        </w:rPr>
      </w:pPr>
      <w:r w:rsidRPr="00326E38">
        <w:rPr>
          <w:rFonts w:ascii="宋体" w:hAnsi="宋体" w:hint="eastAsia"/>
          <w:color w:val="000000"/>
          <w:szCs w:val="21"/>
        </w:rPr>
        <w:t>2．责任人姓名、违法事故表述、处罚或处理意见。</w:t>
      </w:r>
    </w:p>
    <w:p w14:paraId="35BDDB48" w14:textId="77777777" w:rsidR="00A97CE6" w:rsidRPr="00326E38" w:rsidRDefault="00B66B48" w:rsidP="00E55FC5">
      <w:pPr>
        <w:snapToGrid w:val="0"/>
        <w:spacing w:line="320" w:lineRule="exact"/>
        <w:ind w:firstLineChars="200" w:firstLine="410"/>
        <w:rPr>
          <w:rFonts w:ascii="宋体" w:hAnsi="宋体"/>
          <w:color w:val="000000"/>
          <w:szCs w:val="21"/>
        </w:rPr>
      </w:pPr>
      <w:r w:rsidRPr="00326E38">
        <w:rPr>
          <w:rFonts w:ascii="宋体" w:hAnsi="宋体" w:hint="eastAsia"/>
          <w:color w:val="000000"/>
          <w:szCs w:val="21"/>
        </w:rPr>
        <w:t>……</w:t>
      </w:r>
    </w:p>
    <w:p w14:paraId="4F9233F9" w14:textId="77777777" w:rsidR="00A97CE6" w:rsidRPr="00326E38" w:rsidRDefault="00FC6A41" w:rsidP="00E55FC5">
      <w:pPr>
        <w:snapToGrid w:val="0"/>
        <w:spacing w:line="320" w:lineRule="exact"/>
        <w:ind w:firstLineChars="200" w:firstLine="410"/>
        <w:rPr>
          <w:rFonts w:ascii="宋体" w:hAnsi="宋体"/>
          <w:color w:val="000000"/>
          <w:szCs w:val="21"/>
        </w:rPr>
      </w:pPr>
      <w:r w:rsidRPr="00326E38">
        <w:rPr>
          <w:rFonts w:ascii="宋体" w:hAnsi="宋体" w:hint="eastAsia"/>
          <w:color w:val="000000"/>
          <w:szCs w:val="21"/>
        </w:rPr>
        <w:lastRenderedPageBreak/>
        <w:t>七</w:t>
      </w:r>
      <w:r w:rsidR="00B66B48" w:rsidRPr="00326E38">
        <w:rPr>
          <w:rFonts w:ascii="宋体" w:hAnsi="宋体" w:hint="eastAsia"/>
          <w:color w:val="000000"/>
          <w:szCs w:val="21"/>
        </w:rPr>
        <w:t>、防范措施建议：</w:t>
      </w:r>
    </w:p>
    <w:p w14:paraId="36E0A7A2" w14:textId="77777777" w:rsidR="00A97CE6" w:rsidRPr="00326E38" w:rsidRDefault="00B66B48" w:rsidP="00E55FC5">
      <w:pPr>
        <w:snapToGrid w:val="0"/>
        <w:spacing w:line="320" w:lineRule="exact"/>
        <w:ind w:firstLineChars="200" w:firstLine="410"/>
        <w:rPr>
          <w:rFonts w:ascii="宋体" w:hAnsi="宋体"/>
          <w:color w:val="000000"/>
          <w:szCs w:val="21"/>
        </w:rPr>
      </w:pPr>
      <w:r w:rsidRPr="00326E38">
        <w:rPr>
          <w:rFonts w:ascii="宋体" w:hAnsi="宋体" w:hint="eastAsia"/>
          <w:color w:val="000000"/>
          <w:szCs w:val="21"/>
        </w:rPr>
        <w:t>1．</w:t>
      </w:r>
    </w:p>
    <w:p w14:paraId="638BB2F6" w14:textId="77777777" w:rsidR="00A97CE6" w:rsidRPr="00326E38" w:rsidRDefault="00B66B48" w:rsidP="00E55FC5">
      <w:pPr>
        <w:snapToGrid w:val="0"/>
        <w:spacing w:line="320" w:lineRule="exact"/>
        <w:ind w:firstLineChars="200" w:firstLine="410"/>
        <w:rPr>
          <w:rFonts w:ascii="宋体" w:hAnsi="宋体"/>
          <w:color w:val="000000"/>
          <w:szCs w:val="21"/>
        </w:rPr>
      </w:pPr>
      <w:r w:rsidRPr="00326E38">
        <w:rPr>
          <w:rFonts w:ascii="宋体" w:hAnsi="宋体" w:hint="eastAsia"/>
          <w:color w:val="000000"/>
          <w:szCs w:val="21"/>
        </w:rPr>
        <w:t>2．</w:t>
      </w:r>
    </w:p>
    <w:p w14:paraId="015D81A8" w14:textId="77777777" w:rsidR="00A97CE6" w:rsidRPr="00326E38" w:rsidRDefault="00B66B48" w:rsidP="00E55FC5">
      <w:pPr>
        <w:snapToGrid w:val="0"/>
        <w:spacing w:line="320" w:lineRule="exact"/>
        <w:ind w:firstLineChars="200" w:firstLine="410"/>
        <w:rPr>
          <w:rFonts w:ascii="宋体" w:hAnsi="宋体"/>
          <w:color w:val="000000"/>
          <w:szCs w:val="21"/>
        </w:rPr>
      </w:pPr>
      <w:r w:rsidRPr="00326E38">
        <w:rPr>
          <w:rFonts w:ascii="宋体" w:hAnsi="宋体" w:hint="eastAsia"/>
          <w:color w:val="000000"/>
          <w:szCs w:val="21"/>
        </w:rPr>
        <w:t>……</w:t>
      </w:r>
    </w:p>
    <w:p w14:paraId="4FD4924C" w14:textId="77777777" w:rsidR="00E55FC5" w:rsidRDefault="00E55FC5" w:rsidP="00E55FC5">
      <w:pPr>
        <w:snapToGrid w:val="0"/>
        <w:spacing w:line="240" w:lineRule="exact"/>
        <w:rPr>
          <w:rFonts w:ascii="宋体" w:hAnsi="宋体" w:hint="eastAsia"/>
          <w:color w:val="000000"/>
          <w:szCs w:val="21"/>
        </w:rPr>
      </w:pPr>
    </w:p>
    <w:p w14:paraId="7B43A7ED" w14:textId="0BEE4B8A" w:rsidR="00A97CE6" w:rsidRPr="00326E38" w:rsidRDefault="00B66B48" w:rsidP="00E55FC5">
      <w:pPr>
        <w:snapToGrid w:val="0"/>
        <w:spacing w:line="320" w:lineRule="exact"/>
        <w:rPr>
          <w:rFonts w:ascii="宋体" w:hAnsi="宋体"/>
          <w:color w:val="000000"/>
          <w:szCs w:val="21"/>
        </w:rPr>
      </w:pPr>
      <w:r w:rsidRPr="00326E38">
        <w:rPr>
          <w:rFonts w:ascii="宋体" w:hAnsi="宋体" w:hint="eastAsia"/>
          <w:color w:val="000000"/>
          <w:szCs w:val="21"/>
        </w:rPr>
        <w:t>附件2</w:t>
      </w:r>
    </w:p>
    <w:p w14:paraId="6D8E1B25" w14:textId="77777777" w:rsidR="00A97CE6" w:rsidRPr="00326E38" w:rsidRDefault="00B66B48" w:rsidP="00E55FC5">
      <w:pPr>
        <w:snapToGrid w:val="0"/>
        <w:spacing w:line="320" w:lineRule="exact"/>
        <w:jc w:val="center"/>
        <w:rPr>
          <w:rFonts w:ascii="宋体" w:hAnsi="宋体"/>
          <w:color w:val="000000"/>
          <w:kern w:val="0"/>
          <w:szCs w:val="21"/>
        </w:rPr>
      </w:pPr>
      <w:r w:rsidRPr="00326E38">
        <w:rPr>
          <w:rFonts w:ascii="宋体" w:hAnsi="宋体" w:hint="eastAsia"/>
          <w:color w:val="000000"/>
          <w:kern w:val="0"/>
          <w:szCs w:val="21"/>
        </w:rPr>
        <w:t>事故警示教育视频制作要求</w:t>
      </w:r>
    </w:p>
    <w:p w14:paraId="4093F0E7" w14:textId="77777777" w:rsidR="00A97CE6" w:rsidRPr="00326E38" w:rsidRDefault="00B66B48" w:rsidP="00E55FC5">
      <w:pPr>
        <w:snapToGrid w:val="0"/>
        <w:spacing w:line="320" w:lineRule="exact"/>
        <w:ind w:firstLineChars="200" w:firstLine="410"/>
        <w:rPr>
          <w:rFonts w:ascii="宋体" w:hAnsi="宋体"/>
          <w:color w:val="000000"/>
          <w:kern w:val="0"/>
          <w:szCs w:val="21"/>
        </w:rPr>
      </w:pPr>
      <w:r w:rsidRPr="00326E38">
        <w:rPr>
          <w:rFonts w:ascii="宋体" w:hAnsi="宋体" w:hint="eastAsia"/>
          <w:color w:val="000000"/>
          <w:kern w:val="0"/>
          <w:szCs w:val="21"/>
        </w:rPr>
        <w:t>事故警示教育视频主要是围绕《事故调查报告详解》内容</w:t>
      </w:r>
      <w:proofErr w:type="gramStart"/>
      <w:r w:rsidRPr="00326E38">
        <w:rPr>
          <w:rFonts w:ascii="宋体" w:hAnsi="宋体" w:hint="eastAsia"/>
          <w:color w:val="000000"/>
          <w:kern w:val="0"/>
          <w:szCs w:val="21"/>
        </w:rPr>
        <w:t>制作约</w:t>
      </w:r>
      <w:proofErr w:type="gramEnd"/>
      <w:r w:rsidRPr="00326E38">
        <w:rPr>
          <w:rFonts w:ascii="宋体" w:hAnsi="宋体" w:hint="eastAsia"/>
          <w:color w:val="000000"/>
          <w:kern w:val="0"/>
          <w:szCs w:val="21"/>
        </w:rPr>
        <w:t>5分钟时长事故案例分析教育短视频，相关制作要求如下。</w:t>
      </w:r>
    </w:p>
    <w:p w14:paraId="068D9CAC" w14:textId="77777777" w:rsidR="00A97CE6" w:rsidRPr="00326E38" w:rsidRDefault="00B66B48" w:rsidP="00E55FC5">
      <w:pPr>
        <w:snapToGrid w:val="0"/>
        <w:spacing w:line="320" w:lineRule="exact"/>
        <w:ind w:firstLineChars="200" w:firstLine="410"/>
        <w:rPr>
          <w:rFonts w:ascii="宋体" w:hAnsi="宋体"/>
          <w:color w:val="000000"/>
          <w:szCs w:val="21"/>
        </w:rPr>
      </w:pPr>
      <w:r w:rsidRPr="00326E38">
        <w:rPr>
          <w:rFonts w:ascii="宋体" w:hAnsi="宋体" w:hint="eastAsia"/>
          <w:color w:val="000000"/>
          <w:szCs w:val="21"/>
        </w:rPr>
        <w:t>一、片名</w:t>
      </w:r>
    </w:p>
    <w:p w14:paraId="01C0224B" w14:textId="5C8D5FFD" w:rsidR="00A97CE6" w:rsidRPr="00326E38" w:rsidRDefault="00B66B48" w:rsidP="00E55FC5">
      <w:pPr>
        <w:snapToGrid w:val="0"/>
        <w:spacing w:line="320" w:lineRule="exact"/>
        <w:ind w:firstLineChars="200" w:firstLine="410"/>
        <w:rPr>
          <w:rFonts w:ascii="宋体" w:hAnsi="宋体"/>
          <w:color w:val="000000"/>
          <w:kern w:val="0"/>
          <w:szCs w:val="21"/>
        </w:rPr>
      </w:pPr>
      <w:r w:rsidRPr="00326E38">
        <w:rPr>
          <w:rFonts w:ascii="宋体" w:hAnsi="宋体" w:hint="eastAsia"/>
          <w:color w:val="000000"/>
          <w:kern w:val="0"/>
          <w:szCs w:val="21"/>
        </w:rPr>
        <w:t>片名包含概要地点、工程类型、发生日期、事故类型、事故等级等</w:t>
      </w:r>
      <w:r w:rsidR="00E55FC5">
        <w:rPr>
          <w:rFonts w:ascii="宋体" w:hAnsi="宋体" w:hint="eastAsia"/>
          <w:color w:val="000000"/>
          <w:kern w:val="0"/>
          <w:szCs w:val="21"/>
        </w:rPr>
        <w:t>(</w:t>
      </w:r>
      <w:r w:rsidRPr="00326E38">
        <w:rPr>
          <w:rFonts w:ascii="宋体" w:hAnsi="宋体" w:hint="eastAsia"/>
          <w:color w:val="000000"/>
          <w:kern w:val="0"/>
          <w:szCs w:val="21"/>
        </w:rPr>
        <w:t>如：XX地XX工程“4.11”高处坠落一般事故安全警示教育片</w:t>
      </w:r>
      <w:r w:rsidR="00E55FC5">
        <w:rPr>
          <w:rFonts w:ascii="宋体" w:hAnsi="宋体" w:hint="eastAsia"/>
          <w:color w:val="000000"/>
          <w:kern w:val="0"/>
          <w:szCs w:val="21"/>
        </w:rPr>
        <w:t>)</w:t>
      </w:r>
      <w:r w:rsidRPr="00326E38">
        <w:rPr>
          <w:rFonts w:ascii="宋体" w:hAnsi="宋体" w:hint="eastAsia"/>
          <w:color w:val="000000"/>
          <w:kern w:val="0"/>
          <w:szCs w:val="21"/>
        </w:rPr>
        <w:t>。</w:t>
      </w:r>
    </w:p>
    <w:p w14:paraId="42F04660" w14:textId="77777777" w:rsidR="00A97CE6" w:rsidRPr="00326E38" w:rsidRDefault="00B66B48" w:rsidP="00E55FC5">
      <w:pPr>
        <w:snapToGrid w:val="0"/>
        <w:spacing w:line="320" w:lineRule="exact"/>
        <w:ind w:firstLineChars="200" w:firstLine="410"/>
        <w:rPr>
          <w:rFonts w:ascii="宋体" w:hAnsi="宋体"/>
          <w:color w:val="000000"/>
          <w:szCs w:val="21"/>
        </w:rPr>
      </w:pPr>
      <w:r w:rsidRPr="00326E38">
        <w:rPr>
          <w:rFonts w:ascii="宋体" w:hAnsi="宋体" w:hint="eastAsia"/>
          <w:color w:val="000000"/>
          <w:szCs w:val="21"/>
        </w:rPr>
        <w:t>二、工程概况</w:t>
      </w:r>
    </w:p>
    <w:p w14:paraId="16C8B463" w14:textId="77777777" w:rsidR="00A97CE6" w:rsidRPr="00326E38" w:rsidRDefault="00B66B48" w:rsidP="00E55FC5">
      <w:pPr>
        <w:snapToGrid w:val="0"/>
        <w:spacing w:line="320" w:lineRule="exact"/>
        <w:ind w:firstLineChars="200" w:firstLine="410"/>
        <w:rPr>
          <w:rFonts w:ascii="宋体" w:hAnsi="宋体"/>
          <w:color w:val="000000"/>
          <w:kern w:val="0"/>
          <w:szCs w:val="21"/>
        </w:rPr>
      </w:pPr>
      <w:r w:rsidRPr="00326E38">
        <w:rPr>
          <w:rFonts w:ascii="宋体" w:hAnsi="宋体" w:hint="eastAsia"/>
          <w:color w:val="000000"/>
          <w:kern w:val="0"/>
          <w:szCs w:val="21"/>
        </w:rPr>
        <w:t>工程规模、性质、开工日期、施工条件、建筑面积、结构形式等。</w:t>
      </w:r>
    </w:p>
    <w:p w14:paraId="2CBCE679" w14:textId="77777777" w:rsidR="00A97CE6" w:rsidRPr="00326E38" w:rsidRDefault="00B66B48" w:rsidP="00E55FC5">
      <w:pPr>
        <w:snapToGrid w:val="0"/>
        <w:spacing w:line="320" w:lineRule="exact"/>
        <w:ind w:firstLineChars="200" w:firstLine="410"/>
        <w:rPr>
          <w:rFonts w:ascii="宋体" w:hAnsi="宋体"/>
          <w:color w:val="000000"/>
          <w:szCs w:val="21"/>
        </w:rPr>
      </w:pPr>
      <w:r w:rsidRPr="00326E38">
        <w:rPr>
          <w:rFonts w:ascii="宋体" w:hAnsi="宋体" w:hint="eastAsia"/>
          <w:color w:val="000000"/>
          <w:szCs w:val="21"/>
        </w:rPr>
        <w:t>三、事故概况</w:t>
      </w:r>
    </w:p>
    <w:p w14:paraId="65E285BF" w14:textId="72109583" w:rsidR="00A97CE6" w:rsidRPr="00326E38" w:rsidRDefault="00E55FC5" w:rsidP="00E55FC5">
      <w:pPr>
        <w:pStyle w:val="a4"/>
        <w:spacing w:line="320" w:lineRule="exact"/>
        <w:ind w:firstLine="410"/>
        <w:rPr>
          <w:rFonts w:ascii="宋体" w:eastAsia="宋体" w:hAnsi="宋体"/>
          <w:color w:val="000000"/>
          <w:sz w:val="21"/>
          <w:szCs w:val="21"/>
        </w:rPr>
      </w:pPr>
      <w:r>
        <w:rPr>
          <w:rFonts w:ascii="宋体" w:eastAsia="宋体" w:hAnsi="宋体" w:hint="eastAsia"/>
          <w:color w:val="000000"/>
          <w:sz w:val="21"/>
          <w:szCs w:val="21"/>
        </w:rPr>
        <w:t>(</w:t>
      </w:r>
      <w:proofErr w:type="gramStart"/>
      <w:r w:rsidR="00B66B48" w:rsidRPr="00326E38">
        <w:rPr>
          <w:rFonts w:ascii="宋体" w:eastAsia="宋体" w:hAnsi="宋体" w:hint="eastAsia"/>
          <w:color w:val="000000"/>
          <w:sz w:val="21"/>
          <w:szCs w:val="21"/>
        </w:rPr>
        <w:t>一</w:t>
      </w:r>
      <w:proofErr w:type="gramEnd"/>
      <w:r>
        <w:rPr>
          <w:rFonts w:ascii="宋体" w:eastAsia="宋体" w:hAnsi="宋体" w:hint="eastAsia"/>
          <w:color w:val="000000"/>
          <w:sz w:val="21"/>
          <w:szCs w:val="21"/>
        </w:rPr>
        <w:t>)</w:t>
      </w:r>
      <w:r w:rsidR="00B66B48" w:rsidRPr="00326E38">
        <w:rPr>
          <w:rFonts w:ascii="宋体" w:eastAsia="宋体" w:hAnsi="宋体" w:hint="eastAsia"/>
          <w:color w:val="000000"/>
          <w:sz w:val="21"/>
          <w:szCs w:val="21"/>
        </w:rPr>
        <w:t>事故基本要素。包括时间、地点、事故类型、简要经过、造成人员伤亡和经济损失等。</w:t>
      </w:r>
    </w:p>
    <w:p w14:paraId="3E31EFC4" w14:textId="44A7264A" w:rsidR="00A97CE6" w:rsidRPr="00326E38" w:rsidRDefault="00E55FC5" w:rsidP="00E55FC5">
      <w:pPr>
        <w:pStyle w:val="a4"/>
        <w:spacing w:line="320" w:lineRule="exact"/>
        <w:ind w:firstLine="410"/>
        <w:rPr>
          <w:rFonts w:ascii="宋体" w:eastAsia="宋体" w:hAnsi="宋体"/>
          <w:color w:val="000000"/>
          <w:sz w:val="21"/>
          <w:szCs w:val="21"/>
        </w:rPr>
      </w:pPr>
      <w:r>
        <w:rPr>
          <w:rFonts w:ascii="宋体" w:eastAsia="宋体" w:hAnsi="宋体" w:hint="eastAsia"/>
          <w:color w:val="000000"/>
          <w:sz w:val="21"/>
          <w:szCs w:val="21"/>
        </w:rPr>
        <w:t>(</w:t>
      </w:r>
      <w:r w:rsidR="00B66B48" w:rsidRPr="00326E38">
        <w:rPr>
          <w:rFonts w:ascii="宋体" w:eastAsia="宋体" w:hAnsi="宋体" w:hint="eastAsia"/>
          <w:color w:val="000000"/>
          <w:sz w:val="21"/>
          <w:szCs w:val="21"/>
        </w:rPr>
        <w:t>二</w:t>
      </w:r>
      <w:r>
        <w:rPr>
          <w:rFonts w:ascii="宋体" w:eastAsia="宋体" w:hAnsi="宋体" w:hint="eastAsia"/>
          <w:color w:val="000000"/>
          <w:sz w:val="21"/>
          <w:szCs w:val="21"/>
        </w:rPr>
        <w:t>)</w:t>
      </w:r>
      <w:r w:rsidR="00B66B48" w:rsidRPr="00326E38">
        <w:rPr>
          <w:rFonts w:ascii="宋体" w:eastAsia="宋体" w:hAnsi="宋体" w:hint="eastAsia"/>
          <w:color w:val="000000"/>
          <w:sz w:val="21"/>
          <w:szCs w:val="21"/>
        </w:rPr>
        <w:t>应急救援处置情况。包括事故发生后相关企业、监管部门等相关人员赶赴现场指挥救援，开展事故调查等情况。</w:t>
      </w:r>
    </w:p>
    <w:p w14:paraId="1CC803F4" w14:textId="77777777" w:rsidR="00A97CE6" w:rsidRPr="00326E38" w:rsidRDefault="00B66B48" w:rsidP="00E55FC5">
      <w:pPr>
        <w:snapToGrid w:val="0"/>
        <w:spacing w:line="320" w:lineRule="exact"/>
        <w:ind w:firstLineChars="200" w:firstLine="410"/>
        <w:rPr>
          <w:rFonts w:ascii="宋体" w:hAnsi="宋体"/>
          <w:color w:val="000000"/>
          <w:szCs w:val="21"/>
        </w:rPr>
      </w:pPr>
      <w:r w:rsidRPr="00326E38">
        <w:rPr>
          <w:rFonts w:ascii="宋体" w:hAnsi="宋体" w:hint="eastAsia"/>
          <w:color w:val="000000"/>
          <w:szCs w:val="21"/>
        </w:rPr>
        <w:t>四、事故剖析</w:t>
      </w:r>
    </w:p>
    <w:p w14:paraId="404C61A3" w14:textId="2ABCA5B6" w:rsidR="00A97CE6" w:rsidRPr="00326E38" w:rsidRDefault="00E55FC5" w:rsidP="00E55FC5">
      <w:pPr>
        <w:pStyle w:val="a4"/>
        <w:spacing w:line="320" w:lineRule="exact"/>
        <w:ind w:firstLine="410"/>
        <w:rPr>
          <w:rFonts w:ascii="宋体" w:eastAsia="宋体" w:hAnsi="宋体"/>
          <w:color w:val="000000"/>
          <w:sz w:val="21"/>
          <w:szCs w:val="21"/>
        </w:rPr>
      </w:pPr>
      <w:r>
        <w:rPr>
          <w:rFonts w:ascii="宋体" w:eastAsia="宋体" w:hAnsi="宋体" w:hint="eastAsia"/>
          <w:color w:val="000000"/>
          <w:sz w:val="21"/>
          <w:szCs w:val="21"/>
        </w:rPr>
        <w:t>(</w:t>
      </w:r>
      <w:proofErr w:type="gramStart"/>
      <w:r w:rsidR="00B66B48" w:rsidRPr="00326E38">
        <w:rPr>
          <w:rFonts w:ascii="宋体" w:eastAsia="宋体" w:hAnsi="宋体" w:hint="eastAsia"/>
          <w:color w:val="000000"/>
          <w:sz w:val="21"/>
          <w:szCs w:val="21"/>
        </w:rPr>
        <w:t>一</w:t>
      </w:r>
      <w:proofErr w:type="gramEnd"/>
      <w:r>
        <w:rPr>
          <w:rFonts w:ascii="宋体" w:eastAsia="宋体" w:hAnsi="宋体" w:hint="eastAsia"/>
          <w:color w:val="000000"/>
          <w:sz w:val="21"/>
          <w:szCs w:val="21"/>
        </w:rPr>
        <w:t>)</w:t>
      </w:r>
      <w:r w:rsidR="00B66B48" w:rsidRPr="00326E38">
        <w:rPr>
          <w:rFonts w:ascii="宋体" w:eastAsia="宋体" w:hAnsi="宋体" w:hint="eastAsia"/>
          <w:color w:val="000000"/>
          <w:sz w:val="21"/>
          <w:szCs w:val="21"/>
        </w:rPr>
        <w:t>事故现场情况。发生事故部位的平面图、立面图、局部详图，以及实体照片、事故发生现场真实图片等，能起到触目惊心警示教育作用。</w:t>
      </w:r>
    </w:p>
    <w:p w14:paraId="4D4A7452" w14:textId="5C3099F8" w:rsidR="00A97CE6" w:rsidRPr="00326E38" w:rsidRDefault="00E55FC5" w:rsidP="00E55FC5">
      <w:pPr>
        <w:pStyle w:val="a4"/>
        <w:spacing w:line="320" w:lineRule="exact"/>
        <w:ind w:firstLine="410"/>
        <w:rPr>
          <w:rFonts w:ascii="宋体" w:eastAsia="宋体" w:hAnsi="宋体"/>
          <w:color w:val="000000"/>
          <w:sz w:val="21"/>
          <w:szCs w:val="21"/>
        </w:rPr>
      </w:pPr>
      <w:r>
        <w:rPr>
          <w:rFonts w:ascii="宋体" w:eastAsia="宋体" w:hAnsi="宋体" w:hint="eastAsia"/>
          <w:color w:val="000000"/>
          <w:sz w:val="21"/>
          <w:szCs w:val="21"/>
        </w:rPr>
        <w:t>(</w:t>
      </w:r>
      <w:r w:rsidR="00B66B48" w:rsidRPr="00326E38">
        <w:rPr>
          <w:rFonts w:ascii="宋体" w:eastAsia="宋体" w:hAnsi="宋体" w:hint="eastAsia"/>
          <w:color w:val="000000"/>
          <w:sz w:val="21"/>
          <w:szCs w:val="21"/>
        </w:rPr>
        <w:t>二</w:t>
      </w:r>
      <w:r>
        <w:rPr>
          <w:rFonts w:ascii="宋体" w:eastAsia="宋体" w:hAnsi="宋体" w:hint="eastAsia"/>
          <w:color w:val="000000"/>
          <w:sz w:val="21"/>
          <w:szCs w:val="21"/>
        </w:rPr>
        <w:t>)</w:t>
      </w:r>
      <w:r w:rsidR="00B66B48" w:rsidRPr="00326E38">
        <w:rPr>
          <w:rFonts w:ascii="宋体" w:eastAsia="宋体" w:hAnsi="宋体" w:hint="eastAsia"/>
          <w:color w:val="000000"/>
          <w:sz w:val="21"/>
          <w:szCs w:val="21"/>
        </w:rPr>
        <w:t>事故过程还原。结合救援现场图片、视频，通过视频动画、示意图等形式还原事故发生过程。基本因素因包括当日气象情况、当日分部分项工程施工时间和人数、作业环境、现场管理等情况，以及引发事故的核心要素，例如</w:t>
      </w:r>
      <w:r w:rsidR="00B66B48" w:rsidRPr="00326E38">
        <w:rPr>
          <w:rFonts w:ascii="宋体" w:eastAsia="宋体" w:hAnsi="宋体"/>
          <w:color w:val="000000"/>
          <w:sz w:val="21"/>
          <w:szCs w:val="21"/>
        </w:rPr>
        <w:t xml:space="preserve"> </w:t>
      </w:r>
      <w:r w:rsidR="00B66B48" w:rsidRPr="00326E38">
        <w:rPr>
          <w:rFonts w:ascii="宋体" w:eastAsia="宋体" w:hAnsi="宋体" w:hint="eastAsia"/>
          <w:color w:val="000000"/>
          <w:sz w:val="21"/>
          <w:szCs w:val="21"/>
        </w:rPr>
        <w:t>“三违”现象、施工机具材料质量缺陷、关键岗位人员履职情况、安全交底等要素引发事故的关联性分析。</w:t>
      </w:r>
    </w:p>
    <w:p w14:paraId="3C5D39EB" w14:textId="3DFCF6C2" w:rsidR="00A97CE6" w:rsidRPr="00326E38" w:rsidRDefault="00E55FC5" w:rsidP="00E55FC5">
      <w:pPr>
        <w:pStyle w:val="a4"/>
        <w:spacing w:line="320" w:lineRule="exact"/>
        <w:ind w:firstLine="410"/>
        <w:rPr>
          <w:rFonts w:ascii="宋体" w:eastAsia="宋体" w:hAnsi="宋体"/>
          <w:color w:val="000000"/>
          <w:sz w:val="21"/>
          <w:szCs w:val="21"/>
        </w:rPr>
      </w:pPr>
      <w:r>
        <w:rPr>
          <w:rFonts w:ascii="宋体" w:eastAsia="宋体" w:hAnsi="宋体" w:hint="eastAsia"/>
          <w:color w:val="000000"/>
          <w:sz w:val="21"/>
          <w:szCs w:val="21"/>
        </w:rPr>
        <w:t>(</w:t>
      </w:r>
      <w:r w:rsidR="00B66B48" w:rsidRPr="00326E38">
        <w:rPr>
          <w:rFonts w:ascii="宋体" w:eastAsia="宋体" w:hAnsi="宋体" w:hint="eastAsia"/>
          <w:color w:val="000000"/>
          <w:sz w:val="21"/>
          <w:szCs w:val="21"/>
        </w:rPr>
        <w:t>三</w:t>
      </w:r>
      <w:r>
        <w:rPr>
          <w:rFonts w:ascii="宋体" w:eastAsia="宋体" w:hAnsi="宋体" w:hint="eastAsia"/>
          <w:color w:val="000000"/>
          <w:sz w:val="21"/>
          <w:szCs w:val="21"/>
        </w:rPr>
        <w:t>)</w:t>
      </w:r>
      <w:r w:rsidR="00B66B48" w:rsidRPr="00326E38">
        <w:rPr>
          <w:rFonts w:ascii="宋体" w:eastAsia="宋体" w:hAnsi="宋体" w:hint="eastAsia"/>
          <w:color w:val="000000"/>
          <w:sz w:val="21"/>
          <w:szCs w:val="21"/>
        </w:rPr>
        <w:t>事故原因分析。直接原因：从人员管理、物态、机</w:t>
      </w:r>
      <w:proofErr w:type="gramStart"/>
      <w:r w:rsidR="00B66B48" w:rsidRPr="00326E38">
        <w:rPr>
          <w:rFonts w:ascii="宋体" w:eastAsia="宋体" w:hAnsi="宋体" w:hint="eastAsia"/>
          <w:color w:val="000000"/>
          <w:sz w:val="21"/>
          <w:szCs w:val="21"/>
        </w:rPr>
        <w:t>况</w:t>
      </w:r>
      <w:proofErr w:type="gramEnd"/>
      <w:r w:rsidR="00B66B48" w:rsidRPr="00326E38">
        <w:rPr>
          <w:rFonts w:ascii="宋体" w:eastAsia="宋体" w:hAnsi="宋体" w:hint="eastAsia"/>
          <w:color w:val="000000"/>
          <w:sz w:val="21"/>
          <w:szCs w:val="21"/>
        </w:rPr>
        <w:t>、材料、施工方法、环境因素等全方位、多因素分析原因。间接原因：个人层面原因，包括安全知识、安全意识问题；组织层面原因，包括安全管理体系缺陷</w:t>
      </w:r>
      <w:r>
        <w:rPr>
          <w:rFonts w:ascii="宋体" w:eastAsia="宋体" w:hAnsi="宋体" w:hint="eastAsia"/>
          <w:color w:val="000000"/>
          <w:sz w:val="21"/>
          <w:szCs w:val="21"/>
        </w:rPr>
        <w:t>(</w:t>
      </w:r>
      <w:r w:rsidR="00B66B48" w:rsidRPr="00326E38">
        <w:rPr>
          <w:rFonts w:ascii="宋体" w:eastAsia="宋体" w:hAnsi="宋体" w:hint="eastAsia"/>
          <w:color w:val="000000"/>
          <w:sz w:val="21"/>
          <w:szCs w:val="21"/>
        </w:rPr>
        <w:t>与事故关联的安全教育、安全交底、作业验收、检查巡查等</w:t>
      </w:r>
      <w:r>
        <w:rPr>
          <w:rFonts w:ascii="宋体" w:eastAsia="宋体" w:hAnsi="宋体" w:hint="eastAsia"/>
          <w:color w:val="000000"/>
          <w:sz w:val="21"/>
          <w:szCs w:val="21"/>
        </w:rPr>
        <w:t>)</w:t>
      </w:r>
      <w:r w:rsidR="00B66B48" w:rsidRPr="00326E38">
        <w:rPr>
          <w:rFonts w:ascii="宋体" w:eastAsia="宋体" w:hAnsi="宋体" w:hint="eastAsia"/>
          <w:color w:val="000000"/>
          <w:sz w:val="21"/>
          <w:szCs w:val="21"/>
        </w:rPr>
        <w:t>等问题。</w:t>
      </w:r>
    </w:p>
    <w:p w14:paraId="5F83B4D3" w14:textId="27D66B46" w:rsidR="00A97CE6" w:rsidRPr="00326E38" w:rsidRDefault="00E55FC5" w:rsidP="00E55FC5">
      <w:pPr>
        <w:pStyle w:val="a4"/>
        <w:spacing w:line="320" w:lineRule="exact"/>
        <w:ind w:firstLine="410"/>
        <w:rPr>
          <w:rFonts w:ascii="宋体" w:eastAsia="宋体" w:hAnsi="宋体"/>
          <w:color w:val="000000"/>
          <w:sz w:val="21"/>
          <w:szCs w:val="21"/>
        </w:rPr>
      </w:pPr>
      <w:r>
        <w:rPr>
          <w:rFonts w:ascii="宋体" w:eastAsia="宋体" w:hAnsi="宋体" w:hint="eastAsia"/>
          <w:color w:val="000000"/>
          <w:sz w:val="21"/>
          <w:szCs w:val="21"/>
        </w:rPr>
        <w:t>(</w:t>
      </w:r>
      <w:r w:rsidR="00B66B48" w:rsidRPr="00326E38">
        <w:rPr>
          <w:rFonts w:ascii="宋体" w:eastAsia="宋体" w:hAnsi="宋体" w:hint="eastAsia"/>
          <w:color w:val="000000"/>
          <w:sz w:val="21"/>
          <w:szCs w:val="21"/>
        </w:rPr>
        <w:t>四</w:t>
      </w:r>
      <w:r>
        <w:rPr>
          <w:rFonts w:ascii="宋体" w:eastAsia="宋体" w:hAnsi="宋体" w:hint="eastAsia"/>
          <w:color w:val="000000"/>
          <w:sz w:val="21"/>
          <w:szCs w:val="21"/>
        </w:rPr>
        <w:t>)</w:t>
      </w:r>
      <w:r w:rsidR="00B66B48" w:rsidRPr="00326E38">
        <w:rPr>
          <w:rFonts w:ascii="宋体" w:eastAsia="宋体" w:hAnsi="宋体" w:hint="eastAsia"/>
          <w:color w:val="000000"/>
          <w:sz w:val="21"/>
          <w:szCs w:val="21"/>
        </w:rPr>
        <w:t>事故性质认定</w:t>
      </w:r>
    </w:p>
    <w:p w14:paraId="5ABCF54B" w14:textId="77777777" w:rsidR="00A97CE6" w:rsidRPr="00326E38" w:rsidRDefault="00B66B48" w:rsidP="00E55FC5">
      <w:pPr>
        <w:snapToGrid w:val="0"/>
        <w:spacing w:line="320" w:lineRule="exact"/>
        <w:ind w:firstLineChars="200" w:firstLine="410"/>
        <w:rPr>
          <w:rFonts w:ascii="宋体" w:hAnsi="宋体"/>
          <w:color w:val="000000"/>
          <w:szCs w:val="21"/>
        </w:rPr>
      </w:pPr>
      <w:r w:rsidRPr="00326E38">
        <w:rPr>
          <w:rFonts w:ascii="宋体" w:hAnsi="宋体" w:hint="eastAsia"/>
          <w:color w:val="000000"/>
          <w:szCs w:val="21"/>
        </w:rPr>
        <w:t>五、处理意见</w:t>
      </w:r>
    </w:p>
    <w:p w14:paraId="1E1B14A4" w14:textId="59E6E50C" w:rsidR="00A97CE6" w:rsidRPr="00326E38" w:rsidRDefault="00B66B48" w:rsidP="00E55FC5">
      <w:pPr>
        <w:snapToGrid w:val="0"/>
        <w:spacing w:line="320" w:lineRule="exact"/>
        <w:ind w:firstLineChars="200" w:firstLine="410"/>
        <w:rPr>
          <w:rFonts w:ascii="宋体" w:hAnsi="宋体"/>
          <w:color w:val="000000"/>
          <w:kern w:val="0"/>
          <w:szCs w:val="21"/>
        </w:rPr>
      </w:pPr>
      <w:r w:rsidRPr="00326E38">
        <w:rPr>
          <w:rFonts w:ascii="宋体" w:hAnsi="宋体" w:hint="eastAsia"/>
          <w:color w:val="000000"/>
          <w:kern w:val="0"/>
          <w:szCs w:val="21"/>
        </w:rPr>
        <w:t>根据《事故调查报告》，按主要责任、次要责任，依次阐述各方责任主体</w:t>
      </w:r>
      <w:r w:rsidR="00E55FC5">
        <w:rPr>
          <w:rFonts w:ascii="宋体" w:hAnsi="宋体" w:hint="eastAsia"/>
          <w:color w:val="000000"/>
          <w:kern w:val="0"/>
          <w:szCs w:val="21"/>
        </w:rPr>
        <w:t>(</w:t>
      </w:r>
      <w:r w:rsidRPr="00326E38">
        <w:rPr>
          <w:rFonts w:ascii="宋体" w:hAnsi="宋体" w:hint="eastAsia"/>
          <w:color w:val="000000"/>
          <w:kern w:val="0"/>
          <w:szCs w:val="21"/>
        </w:rPr>
        <w:t>建设、施工、监理、分包等单位</w:t>
      </w:r>
      <w:r w:rsidR="00E55FC5">
        <w:rPr>
          <w:rFonts w:ascii="宋体" w:hAnsi="宋体" w:hint="eastAsia"/>
          <w:color w:val="000000"/>
          <w:kern w:val="0"/>
          <w:szCs w:val="21"/>
        </w:rPr>
        <w:t>)</w:t>
      </w:r>
      <w:r w:rsidRPr="00326E38">
        <w:rPr>
          <w:rFonts w:ascii="宋体" w:hAnsi="宋体" w:hint="eastAsia"/>
          <w:color w:val="000000"/>
          <w:kern w:val="0"/>
          <w:szCs w:val="21"/>
        </w:rPr>
        <w:t>、岗位人员</w:t>
      </w:r>
      <w:r w:rsidR="00E55FC5">
        <w:rPr>
          <w:rFonts w:ascii="宋体" w:hAnsi="宋体" w:hint="eastAsia"/>
          <w:color w:val="000000"/>
          <w:kern w:val="0"/>
          <w:szCs w:val="21"/>
        </w:rPr>
        <w:t>(</w:t>
      </w:r>
      <w:r w:rsidRPr="00326E38">
        <w:rPr>
          <w:rFonts w:ascii="宋体" w:hAnsi="宋体" w:hint="eastAsia"/>
          <w:color w:val="000000"/>
          <w:kern w:val="0"/>
          <w:szCs w:val="21"/>
        </w:rPr>
        <w:t>项目经理、项目总监、安全员等</w:t>
      </w:r>
      <w:r w:rsidR="00E55FC5">
        <w:rPr>
          <w:rFonts w:ascii="宋体" w:hAnsi="宋体" w:hint="eastAsia"/>
          <w:color w:val="000000"/>
          <w:kern w:val="0"/>
          <w:szCs w:val="21"/>
        </w:rPr>
        <w:t>)</w:t>
      </w:r>
      <w:r w:rsidRPr="00326E38">
        <w:rPr>
          <w:rFonts w:ascii="宋体" w:hAnsi="宋体" w:hint="eastAsia"/>
          <w:color w:val="000000"/>
          <w:kern w:val="0"/>
          <w:szCs w:val="21"/>
        </w:rPr>
        <w:t>等违法事实表述、处罚或处理意见</w:t>
      </w:r>
      <w:r w:rsidR="00E55FC5">
        <w:rPr>
          <w:rFonts w:ascii="宋体" w:hAnsi="宋体" w:hint="eastAsia"/>
          <w:color w:val="000000"/>
          <w:kern w:val="0"/>
          <w:szCs w:val="21"/>
        </w:rPr>
        <w:t>(</w:t>
      </w:r>
      <w:r w:rsidRPr="00326E38">
        <w:rPr>
          <w:rFonts w:ascii="宋体" w:hAnsi="宋体" w:hint="eastAsia"/>
          <w:color w:val="000000"/>
          <w:kern w:val="0"/>
          <w:szCs w:val="21"/>
        </w:rPr>
        <w:t>单位具体名称隐去，如用：“施工单位”、“项目经理”</w:t>
      </w:r>
      <w:r w:rsidR="00E55FC5">
        <w:rPr>
          <w:rFonts w:ascii="宋体" w:hAnsi="宋体" w:hint="eastAsia"/>
          <w:color w:val="000000"/>
          <w:kern w:val="0"/>
          <w:szCs w:val="21"/>
        </w:rPr>
        <w:t>)</w:t>
      </w:r>
      <w:r w:rsidRPr="00326E38">
        <w:rPr>
          <w:rFonts w:ascii="宋体" w:hAnsi="宋体" w:hint="eastAsia"/>
          <w:color w:val="000000"/>
          <w:kern w:val="0"/>
          <w:szCs w:val="21"/>
        </w:rPr>
        <w:t>。</w:t>
      </w:r>
    </w:p>
    <w:p w14:paraId="0FF39B9E" w14:textId="77777777" w:rsidR="00A97CE6" w:rsidRPr="00326E38" w:rsidRDefault="00B66B48" w:rsidP="00E55FC5">
      <w:pPr>
        <w:snapToGrid w:val="0"/>
        <w:spacing w:line="320" w:lineRule="exact"/>
        <w:ind w:firstLineChars="200" w:firstLine="410"/>
        <w:rPr>
          <w:rFonts w:ascii="宋体" w:hAnsi="宋体"/>
          <w:color w:val="000000"/>
          <w:szCs w:val="21"/>
        </w:rPr>
      </w:pPr>
      <w:r w:rsidRPr="00326E38">
        <w:rPr>
          <w:rFonts w:ascii="宋体" w:hAnsi="宋体" w:hint="eastAsia"/>
          <w:color w:val="000000"/>
          <w:szCs w:val="21"/>
        </w:rPr>
        <w:t>六、汲取教训和相关防范措施</w:t>
      </w:r>
    </w:p>
    <w:p w14:paraId="0FA5AD2E" w14:textId="77777777" w:rsidR="00A97CE6" w:rsidRPr="00326E38" w:rsidRDefault="00B66B48" w:rsidP="00E55FC5">
      <w:pPr>
        <w:snapToGrid w:val="0"/>
        <w:spacing w:line="320" w:lineRule="exact"/>
        <w:ind w:firstLineChars="200" w:firstLine="410"/>
        <w:rPr>
          <w:rFonts w:ascii="宋体" w:hAnsi="宋体"/>
          <w:color w:val="000000"/>
          <w:kern w:val="0"/>
          <w:szCs w:val="21"/>
        </w:rPr>
      </w:pPr>
      <w:r w:rsidRPr="00326E38">
        <w:rPr>
          <w:rFonts w:ascii="宋体" w:hAnsi="宋体" w:hint="eastAsia"/>
          <w:color w:val="000000"/>
          <w:kern w:val="0"/>
          <w:szCs w:val="21"/>
        </w:rPr>
        <w:t>事故项目所属公司、各级建设主管部门等层面针对事故责任认定的惩处措施、整改措施、防范预防措施。</w:t>
      </w:r>
    </w:p>
    <w:p w14:paraId="61F17AB3" w14:textId="77777777" w:rsidR="00A97CE6" w:rsidRPr="00326E38" w:rsidRDefault="00B66B48" w:rsidP="00E55FC5">
      <w:pPr>
        <w:snapToGrid w:val="0"/>
        <w:spacing w:line="320" w:lineRule="exact"/>
        <w:ind w:firstLineChars="200" w:firstLine="410"/>
        <w:rPr>
          <w:rFonts w:ascii="宋体" w:hAnsi="宋体"/>
          <w:color w:val="000000"/>
          <w:kern w:val="0"/>
          <w:szCs w:val="21"/>
        </w:rPr>
      </w:pPr>
      <w:r w:rsidRPr="00326E38">
        <w:rPr>
          <w:rFonts w:ascii="宋体" w:hAnsi="宋体" w:hint="eastAsia"/>
          <w:color w:val="000000"/>
          <w:kern w:val="0"/>
          <w:szCs w:val="21"/>
        </w:rPr>
        <w:t>七、需要隐去的信息</w:t>
      </w:r>
    </w:p>
    <w:p w14:paraId="07FD1FB0" w14:textId="3A29A76F" w:rsidR="00A97CE6" w:rsidRDefault="00B66B48" w:rsidP="00E55FC5">
      <w:pPr>
        <w:autoSpaceDE w:val="0"/>
        <w:autoSpaceDN w:val="0"/>
        <w:adjustRightInd w:val="0"/>
        <w:spacing w:line="320" w:lineRule="exact"/>
        <w:ind w:firstLineChars="200" w:firstLine="410"/>
        <w:rPr>
          <w:rFonts w:ascii="宋体" w:hAnsi="宋体"/>
          <w:color w:val="000000"/>
          <w:szCs w:val="21"/>
        </w:rPr>
      </w:pPr>
      <w:r w:rsidRPr="00326E38">
        <w:rPr>
          <w:rFonts w:ascii="宋体" w:hAnsi="宋体" w:hint="eastAsia"/>
          <w:color w:val="000000"/>
          <w:szCs w:val="21"/>
        </w:rPr>
        <w:t>视频涉及以下信息应隐去：1、企业标识，如工地门头楼盘涉及的企业名称；2、主管部门，如XX区住建局文件、XX</w:t>
      </w:r>
      <w:proofErr w:type="gramStart"/>
      <w:r w:rsidRPr="00326E38">
        <w:rPr>
          <w:rFonts w:ascii="宋体" w:hAnsi="宋体" w:hint="eastAsia"/>
          <w:color w:val="000000"/>
          <w:szCs w:val="21"/>
        </w:rPr>
        <w:t>县发改局</w:t>
      </w:r>
      <w:proofErr w:type="gramEnd"/>
      <w:r w:rsidRPr="00326E38">
        <w:rPr>
          <w:rFonts w:ascii="宋体" w:hAnsi="宋体" w:hint="eastAsia"/>
          <w:color w:val="000000"/>
          <w:szCs w:val="21"/>
        </w:rPr>
        <w:t>立项、XX市公共资源交易中心评标；3、片尾制作单位，如XX单位制作；4、工程所属区域，如：XX市XX区红花镇地块商住小区二期工程，隐去区县以上级别地名；5、救援单位服装标识，如：XXX市消防XXX中队；相关责任主体信息，事故认定有责任的企业或主管部门。</w:t>
      </w:r>
    </w:p>
    <w:p w14:paraId="6B09109C" w14:textId="0CCD91F5" w:rsidR="00E55FC5" w:rsidRPr="00326E38" w:rsidRDefault="00E55FC5" w:rsidP="00E55FC5">
      <w:pPr>
        <w:autoSpaceDE w:val="0"/>
        <w:autoSpaceDN w:val="0"/>
        <w:adjustRightInd w:val="0"/>
        <w:spacing w:line="320" w:lineRule="exact"/>
        <w:rPr>
          <w:rFonts w:ascii="宋体" w:hAnsi="宋体" w:hint="eastAsia"/>
          <w:color w:val="000000"/>
          <w:szCs w:val="21"/>
        </w:rPr>
      </w:pPr>
      <w:r w:rsidRPr="00326E38">
        <w:rPr>
          <w:rFonts w:ascii="宋体" w:hAnsi="宋体" w:hint="eastAsia"/>
          <w:snapToGrid w:val="0"/>
          <w:kern w:val="0"/>
          <w:szCs w:val="21"/>
        </w:rPr>
        <w:t>江苏省住房和城乡建设厅办公室</w:t>
      </w:r>
      <w:r>
        <w:rPr>
          <w:rFonts w:ascii="宋体" w:hAnsi="宋体"/>
          <w:snapToGrid w:val="0"/>
          <w:kern w:val="0"/>
          <w:szCs w:val="21"/>
        </w:rPr>
        <w:t xml:space="preserve">               </w:t>
      </w:r>
      <w:r>
        <w:rPr>
          <w:rFonts w:ascii="宋体" w:hAnsi="宋体"/>
          <w:snapToGrid w:val="0"/>
          <w:kern w:val="0"/>
          <w:szCs w:val="21"/>
        </w:rPr>
        <w:t xml:space="preserve">                     </w:t>
      </w:r>
      <w:r>
        <w:rPr>
          <w:rFonts w:ascii="宋体" w:hAnsi="宋体"/>
          <w:snapToGrid w:val="0"/>
          <w:kern w:val="0"/>
          <w:szCs w:val="21"/>
        </w:rPr>
        <w:t xml:space="preserve">          </w:t>
      </w:r>
      <w:r w:rsidRPr="00326E38">
        <w:rPr>
          <w:rFonts w:ascii="宋体" w:hAnsi="宋体"/>
          <w:snapToGrid w:val="0"/>
          <w:kern w:val="0"/>
          <w:szCs w:val="21"/>
        </w:rPr>
        <w:t>20</w:t>
      </w:r>
      <w:r w:rsidRPr="00326E38">
        <w:rPr>
          <w:rFonts w:ascii="宋体" w:hAnsi="宋体" w:hint="eastAsia"/>
          <w:snapToGrid w:val="0"/>
          <w:kern w:val="0"/>
          <w:szCs w:val="21"/>
        </w:rPr>
        <w:t>21年2月20日印发</w:t>
      </w:r>
    </w:p>
    <w:sectPr w:rsidR="00E55FC5" w:rsidRPr="00326E38" w:rsidSect="00E55FC5">
      <w:pgSz w:w="11906" w:h="16838" w:code="9"/>
      <w:pgMar w:top="1134" w:right="1134" w:bottom="1134" w:left="1134" w:header="567" w:footer="680" w:gutter="0"/>
      <w:cols w:space="720"/>
      <w:docGrid w:type="linesAndChars" w:linePitch="590" w:charSpace="-10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B28F81" w14:textId="77777777" w:rsidR="00722427" w:rsidRDefault="00722427">
      <w:r>
        <w:separator/>
      </w:r>
    </w:p>
  </w:endnote>
  <w:endnote w:type="continuationSeparator" w:id="0">
    <w:p w14:paraId="6A7E781D" w14:textId="77777777" w:rsidR="00722427" w:rsidRDefault="00722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Arial Unicode MS"/>
    <w:charset w:val="86"/>
    <w:family w:val="script"/>
    <w:pitch w:val="fixed"/>
    <w:sig w:usb0="00000000" w:usb1="080E0000" w:usb2="00000010" w:usb3="00000000" w:csb0="00040000" w:csb1="00000000"/>
  </w:font>
  <w:font w:name="方正黑体_GBK">
    <w:altName w:val="Arial Unicode MS"/>
    <w:charset w:val="86"/>
    <w:family w:val="script"/>
    <w:pitch w:val="fixed"/>
    <w:sig w:usb0="00000000"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汉鼎简大宋">
    <w:altName w:val="宋体"/>
    <w:charset w:val="86"/>
    <w:family w:val="modern"/>
    <w:pitch w:val="fixed"/>
    <w:sig w:usb0="00000001" w:usb1="080E0000" w:usb2="00000010" w:usb3="00000000" w:csb0="00040000" w:csb1="00000000"/>
  </w:font>
  <w:font w:name="方正仿宋_GBK">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19C59C" w14:textId="77777777" w:rsidR="00722427" w:rsidRDefault="00722427">
      <w:r>
        <w:separator/>
      </w:r>
    </w:p>
  </w:footnote>
  <w:footnote w:type="continuationSeparator" w:id="0">
    <w:p w14:paraId="084543CC" w14:textId="77777777" w:rsidR="00722427" w:rsidRDefault="007224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BAC297A"/>
    <w:multiLevelType w:val="singleLevel"/>
    <w:tmpl w:val="FBAC297A"/>
    <w:lvl w:ilvl="0">
      <w:start w:val="2"/>
      <w:numFmt w:val="decimal"/>
      <w:suff w:val="space"/>
      <w:lvlText w:val="%1."/>
      <w:lvlJc w:val="left"/>
      <w:pPr>
        <w:ind w:left="1584" w:firstLine="0"/>
      </w:pPr>
    </w:lvl>
  </w:abstractNum>
  <w:abstractNum w:abstractNumId="1" w15:restartNumberingAfterBreak="0">
    <w:nsid w:val="40901767"/>
    <w:multiLevelType w:val="multilevel"/>
    <w:tmpl w:val="40901767"/>
    <w:lvl w:ilvl="0">
      <w:start w:val="1"/>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evenAndOddHeaders/>
  <w:drawingGridHorizontalSpacing w:val="315"/>
  <w:drawingGridVerticalSpacing w:val="295"/>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doNotBreakWrappedTables/>
    <w:useFELayout/>
    <w:useAltKinsokuLineBreakRules/>
    <w:compatSetting w:name="compatibilityMode" w:uri="http://schemas.microsoft.com/office/word" w:val="12"/>
    <w:compatSetting w:name="useWord2013TrackBottomHyphenation" w:uri="http://schemas.microsoft.com/office/word" w:val="1"/>
  </w:compat>
  <w:docVars>
    <w:docVar w:name="KGWebUrl" w:val="http://192.168.70.221:80/weaver/weaver.file.FileDownload?type=document&amp;fileid=33921"/>
  </w:docVars>
  <w:rsids>
    <w:rsidRoot w:val="009C516D"/>
    <w:rsid w:val="9FD53299"/>
    <w:rsid w:val="BF5756AB"/>
    <w:rsid w:val="CE978D0E"/>
    <w:rsid w:val="DFD1A1A1"/>
    <w:rsid w:val="00002A73"/>
    <w:rsid w:val="00015680"/>
    <w:rsid w:val="00027BF2"/>
    <w:rsid w:val="00041FDE"/>
    <w:rsid w:val="00073870"/>
    <w:rsid w:val="00090B80"/>
    <w:rsid w:val="000A6FD8"/>
    <w:rsid w:val="0012617E"/>
    <w:rsid w:val="0019527A"/>
    <w:rsid w:val="00196413"/>
    <w:rsid w:val="001C6E41"/>
    <w:rsid w:val="001F4EB5"/>
    <w:rsid w:val="002055A7"/>
    <w:rsid w:val="00211E47"/>
    <w:rsid w:val="00223A0A"/>
    <w:rsid w:val="00245A10"/>
    <w:rsid w:val="00247059"/>
    <w:rsid w:val="002561D5"/>
    <w:rsid w:val="002623E1"/>
    <w:rsid w:val="00284AAB"/>
    <w:rsid w:val="002B43F9"/>
    <w:rsid w:val="002B4F0B"/>
    <w:rsid w:val="002C09D8"/>
    <w:rsid w:val="0031518A"/>
    <w:rsid w:val="0032032E"/>
    <w:rsid w:val="00326E38"/>
    <w:rsid w:val="0034791E"/>
    <w:rsid w:val="00354DBC"/>
    <w:rsid w:val="00383D55"/>
    <w:rsid w:val="00384BB6"/>
    <w:rsid w:val="00411A4D"/>
    <w:rsid w:val="00441372"/>
    <w:rsid w:val="004569EF"/>
    <w:rsid w:val="004745AE"/>
    <w:rsid w:val="00482C22"/>
    <w:rsid w:val="0049721A"/>
    <w:rsid w:val="00516347"/>
    <w:rsid w:val="00527681"/>
    <w:rsid w:val="00545E7B"/>
    <w:rsid w:val="005B16A5"/>
    <w:rsid w:val="005B54FD"/>
    <w:rsid w:val="005F6BC3"/>
    <w:rsid w:val="0060097C"/>
    <w:rsid w:val="00600C23"/>
    <w:rsid w:val="006271DF"/>
    <w:rsid w:val="0065715F"/>
    <w:rsid w:val="0066609C"/>
    <w:rsid w:val="006A00AB"/>
    <w:rsid w:val="006A385C"/>
    <w:rsid w:val="006C4D1A"/>
    <w:rsid w:val="006F5EBB"/>
    <w:rsid w:val="00712DD3"/>
    <w:rsid w:val="00722427"/>
    <w:rsid w:val="007475D6"/>
    <w:rsid w:val="007513FF"/>
    <w:rsid w:val="00765C45"/>
    <w:rsid w:val="00787BD2"/>
    <w:rsid w:val="00794066"/>
    <w:rsid w:val="007B0A98"/>
    <w:rsid w:val="007E7A11"/>
    <w:rsid w:val="008218EF"/>
    <w:rsid w:val="008304F4"/>
    <w:rsid w:val="0084541F"/>
    <w:rsid w:val="008625C4"/>
    <w:rsid w:val="00866141"/>
    <w:rsid w:val="00884CD1"/>
    <w:rsid w:val="00896814"/>
    <w:rsid w:val="008C0B00"/>
    <w:rsid w:val="008D01A5"/>
    <w:rsid w:val="008E0A7C"/>
    <w:rsid w:val="008F15B3"/>
    <w:rsid w:val="00903DEA"/>
    <w:rsid w:val="00980879"/>
    <w:rsid w:val="009866B4"/>
    <w:rsid w:val="009B4283"/>
    <w:rsid w:val="009C117E"/>
    <w:rsid w:val="009C516D"/>
    <w:rsid w:val="009D3210"/>
    <w:rsid w:val="009E6B98"/>
    <w:rsid w:val="009F6178"/>
    <w:rsid w:val="009F7366"/>
    <w:rsid w:val="00A14E5E"/>
    <w:rsid w:val="00A17521"/>
    <w:rsid w:val="00A260AA"/>
    <w:rsid w:val="00A51946"/>
    <w:rsid w:val="00A71F3B"/>
    <w:rsid w:val="00A77054"/>
    <w:rsid w:val="00A97CE6"/>
    <w:rsid w:val="00AA73FD"/>
    <w:rsid w:val="00AE4F79"/>
    <w:rsid w:val="00B07030"/>
    <w:rsid w:val="00B27B06"/>
    <w:rsid w:val="00B34963"/>
    <w:rsid w:val="00B34968"/>
    <w:rsid w:val="00B45DFA"/>
    <w:rsid w:val="00B473E0"/>
    <w:rsid w:val="00B66B48"/>
    <w:rsid w:val="00B770A9"/>
    <w:rsid w:val="00B80F3F"/>
    <w:rsid w:val="00BA0522"/>
    <w:rsid w:val="00BB3E9F"/>
    <w:rsid w:val="00BE711D"/>
    <w:rsid w:val="00BF03DE"/>
    <w:rsid w:val="00D0303E"/>
    <w:rsid w:val="00D13D97"/>
    <w:rsid w:val="00D16B1C"/>
    <w:rsid w:val="00D21D7F"/>
    <w:rsid w:val="00D30FA9"/>
    <w:rsid w:val="00D32BAD"/>
    <w:rsid w:val="00D85619"/>
    <w:rsid w:val="00D93361"/>
    <w:rsid w:val="00DB0FB3"/>
    <w:rsid w:val="00DB43B2"/>
    <w:rsid w:val="00DB7F43"/>
    <w:rsid w:val="00DD4169"/>
    <w:rsid w:val="00DE285B"/>
    <w:rsid w:val="00E21983"/>
    <w:rsid w:val="00E43299"/>
    <w:rsid w:val="00E55FC5"/>
    <w:rsid w:val="00E57B83"/>
    <w:rsid w:val="00ED31D3"/>
    <w:rsid w:val="00F36A53"/>
    <w:rsid w:val="00F40C57"/>
    <w:rsid w:val="00F50AD2"/>
    <w:rsid w:val="00F902A2"/>
    <w:rsid w:val="00F923D5"/>
    <w:rsid w:val="00FC5AE9"/>
    <w:rsid w:val="00FC6A41"/>
    <w:rsid w:val="00FE1FB5"/>
    <w:rsid w:val="09E15B84"/>
    <w:rsid w:val="0CD56D9C"/>
    <w:rsid w:val="0FE11148"/>
    <w:rsid w:val="1FBC5A21"/>
    <w:rsid w:val="1FDB1F65"/>
    <w:rsid w:val="213E5A47"/>
    <w:rsid w:val="23B1422B"/>
    <w:rsid w:val="2AAF0D6A"/>
    <w:rsid w:val="33402235"/>
    <w:rsid w:val="358024D4"/>
    <w:rsid w:val="49A46D4E"/>
    <w:rsid w:val="4CBF7AF9"/>
    <w:rsid w:val="5861593F"/>
    <w:rsid w:val="609D67B6"/>
    <w:rsid w:val="65033347"/>
    <w:rsid w:val="70F02B00"/>
    <w:rsid w:val="757260C0"/>
    <w:rsid w:val="7B690E7E"/>
    <w:rsid w:val="7B7FF419"/>
    <w:rsid w:val="7FD77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4:docId w14:val="20CE83AA"/>
  <w15:docId w15:val="{068AE35B-9E7C-486F-9EBC-1EDDF0A9E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lsdException w:name="footnote text" w:semiHidden="1" w:unhideWhenUsed="1"/>
    <w:lsdException w:name="annotation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31D3"/>
    <w:pPr>
      <w:widowControl w:val="0"/>
      <w:jc w:val="both"/>
    </w:pPr>
    <w:rPr>
      <w:kern w:val="2"/>
      <w:sz w:val="21"/>
      <w:szCs w:val="24"/>
    </w:rPr>
  </w:style>
  <w:style w:type="paragraph" w:styleId="1">
    <w:name w:val="heading 1"/>
    <w:basedOn w:val="a"/>
    <w:next w:val="a"/>
    <w:qFormat/>
    <w:rsid w:val="00ED31D3"/>
    <w:pPr>
      <w:keepNext/>
      <w:keepLines/>
      <w:spacing w:before="340" w:after="330" w:line="578" w:lineRule="atLeast"/>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rsid w:val="00ED31D3"/>
    <w:pPr>
      <w:adjustRightInd w:val="0"/>
      <w:jc w:val="left"/>
    </w:pPr>
    <w:rPr>
      <w:spacing w:val="-25"/>
    </w:rPr>
  </w:style>
  <w:style w:type="paragraph" w:styleId="a4">
    <w:name w:val="Body Text Indent"/>
    <w:qFormat/>
    <w:rsid w:val="00ED31D3"/>
    <w:pPr>
      <w:widowControl w:val="0"/>
      <w:snapToGrid w:val="0"/>
      <w:spacing w:line="600" w:lineRule="atLeast"/>
      <w:ind w:firstLineChars="200" w:firstLine="640"/>
      <w:jc w:val="both"/>
    </w:pPr>
    <w:rPr>
      <w:rFonts w:eastAsia="仿宋_GB2312"/>
      <w:sz w:val="32"/>
      <w:szCs w:val="24"/>
    </w:rPr>
  </w:style>
  <w:style w:type="paragraph" w:styleId="a5">
    <w:name w:val="Balloon Text"/>
    <w:basedOn w:val="a"/>
    <w:link w:val="a6"/>
    <w:uiPriority w:val="99"/>
    <w:unhideWhenUsed/>
    <w:rsid w:val="00ED31D3"/>
    <w:rPr>
      <w:sz w:val="18"/>
      <w:szCs w:val="18"/>
    </w:rPr>
  </w:style>
  <w:style w:type="paragraph" w:styleId="a7">
    <w:name w:val="footer"/>
    <w:basedOn w:val="a"/>
    <w:rsid w:val="00ED31D3"/>
    <w:pPr>
      <w:tabs>
        <w:tab w:val="center" w:pos="4153"/>
        <w:tab w:val="right" w:pos="8306"/>
      </w:tabs>
      <w:spacing w:line="400" w:lineRule="atLeast"/>
      <w:jc w:val="center"/>
    </w:pPr>
    <w:rPr>
      <w:sz w:val="28"/>
    </w:rPr>
  </w:style>
  <w:style w:type="paragraph" w:styleId="a8">
    <w:name w:val="header"/>
    <w:basedOn w:val="a"/>
    <w:rsid w:val="00ED31D3"/>
    <w:pPr>
      <w:tabs>
        <w:tab w:val="center" w:pos="4153"/>
        <w:tab w:val="right" w:pos="8306"/>
      </w:tabs>
      <w:spacing w:line="240" w:lineRule="atLeast"/>
      <w:jc w:val="center"/>
    </w:pPr>
    <w:rPr>
      <w:sz w:val="18"/>
    </w:rPr>
  </w:style>
  <w:style w:type="table" w:styleId="a9">
    <w:name w:val="Table Grid"/>
    <w:basedOn w:val="a1"/>
    <w:rsid w:val="00ED31D3"/>
    <w:pPr>
      <w:widowControl w:val="0"/>
      <w:autoSpaceDE w:val="0"/>
      <w:autoSpaceDN w:val="0"/>
      <w:snapToGrid w:val="0"/>
      <w:spacing w:line="590" w:lineRule="atLeast"/>
      <w:ind w:firstLine="624"/>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age number"/>
    <w:rsid w:val="00ED31D3"/>
  </w:style>
  <w:style w:type="character" w:styleId="ab">
    <w:name w:val="Hyperlink"/>
    <w:uiPriority w:val="99"/>
    <w:unhideWhenUsed/>
    <w:qFormat/>
    <w:rsid w:val="00ED31D3"/>
    <w:rPr>
      <w:color w:val="0000FF"/>
      <w:u w:val="single"/>
    </w:rPr>
  </w:style>
  <w:style w:type="character" w:customStyle="1" w:styleId="a6">
    <w:name w:val="批注框文本 字符"/>
    <w:link w:val="a5"/>
    <w:uiPriority w:val="99"/>
    <w:semiHidden/>
    <w:rsid w:val="00ED31D3"/>
    <w:rPr>
      <w:kern w:val="2"/>
      <w:sz w:val="18"/>
      <w:szCs w:val="18"/>
    </w:rPr>
  </w:style>
  <w:style w:type="paragraph" w:customStyle="1" w:styleId="ac">
    <w:name w:val="附件栏"/>
    <w:basedOn w:val="a"/>
    <w:rsid w:val="00ED31D3"/>
  </w:style>
  <w:style w:type="paragraph" w:customStyle="1" w:styleId="ad">
    <w:name w:val="抄送栏"/>
    <w:basedOn w:val="a"/>
    <w:rsid w:val="00ED31D3"/>
    <w:pPr>
      <w:adjustRightInd w:val="0"/>
      <w:spacing w:line="454" w:lineRule="atLeast"/>
      <w:ind w:left="1310" w:right="357" w:hanging="953"/>
    </w:pPr>
  </w:style>
  <w:style w:type="paragraph" w:customStyle="1" w:styleId="ae">
    <w:name w:val="印发栏"/>
    <w:basedOn w:val="a3"/>
    <w:rsid w:val="00ED31D3"/>
    <w:pPr>
      <w:tabs>
        <w:tab w:val="right" w:pos="8465"/>
      </w:tabs>
      <w:spacing w:line="454" w:lineRule="atLeast"/>
      <w:ind w:left="357" w:right="357"/>
    </w:pPr>
    <w:rPr>
      <w:spacing w:val="0"/>
    </w:rPr>
  </w:style>
  <w:style w:type="paragraph" w:customStyle="1" w:styleId="af">
    <w:name w:val="密级"/>
    <w:basedOn w:val="a"/>
    <w:rsid w:val="00ED31D3"/>
    <w:pPr>
      <w:adjustRightInd w:val="0"/>
      <w:spacing w:line="440" w:lineRule="atLeast"/>
      <w:jc w:val="right"/>
    </w:pPr>
    <w:rPr>
      <w:rFonts w:ascii="黑体" w:eastAsia="黑体"/>
      <w:kern w:val="0"/>
      <w:sz w:val="30"/>
    </w:rPr>
  </w:style>
  <w:style w:type="paragraph" w:customStyle="1" w:styleId="af0">
    <w:name w:val="紧急程度"/>
    <w:basedOn w:val="af"/>
    <w:rsid w:val="00ED31D3"/>
    <w:pPr>
      <w:overflowPunct w:val="0"/>
    </w:pPr>
    <w:rPr>
      <w:sz w:val="32"/>
    </w:rPr>
  </w:style>
  <w:style w:type="paragraph" w:customStyle="1" w:styleId="2">
    <w:name w:val="标题2"/>
    <w:basedOn w:val="a"/>
    <w:next w:val="a"/>
    <w:rsid w:val="00ED31D3"/>
    <w:pPr>
      <w:jc w:val="center"/>
    </w:pPr>
    <w:rPr>
      <w:rFonts w:eastAsia="方正楷体_GBK"/>
    </w:rPr>
  </w:style>
  <w:style w:type="paragraph" w:customStyle="1" w:styleId="af1">
    <w:name w:val="红线"/>
    <w:basedOn w:val="1"/>
    <w:rsid w:val="00ED31D3"/>
    <w:pPr>
      <w:keepNext w:val="0"/>
      <w:keepLines w:val="0"/>
      <w:autoSpaceDE w:val="0"/>
      <w:autoSpaceDN w:val="0"/>
      <w:adjustRightInd w:val="0"/>
      <w:spacing w:before="0" w:after="851" w:line="227" w:lineRule="atLeast"/>
      <w:ind w:right="-142"/>
      <w:jc w:val="center"/>
      <w:outlineLvl w:val="9"/>
    </w:pPr>
    <w:rPr>
      <w:rFonts w:ascii="宋体"/>
      <w:kern w:val="0"/>
      <w:sz w:val="10"/>
    </w:rPr>
  </w:style>
  <w:style w:type="paragraph" w:customStyle="1" w:styleId="af2">
    <w:name w:val="印数"/>
    <w:basedOn w:val="ae"/>
    <w:rsid w:val="00ED31D3"/>
    <w:pPr>
      <w:spacing w:line="400" w:lineRule="atLeast"/>
      <w:jc w:val="right"/>
    </w:pPr>
  </w:style>
  <w:style w:type="paragraph" w:customStyle="1" w:styleId="3">
    <w:name w:val="标题3"/>
    <w:basedOn w:val="a"/>
    <w:next w:val="a"/>
    <w:rsid w:val="00ED31D3"/>
    <w:rPr>
      <w:rFonts w:eastAsia="方正黑体_GBK"/>
    </w:rPr>
  </w:style>
  <w:style w:type="paragraph" w:customStyle="1" w:styleId="10">
    <w:name w:val="标题1"/>
    <w:basedOn w:val="a"/>
    <w:next w:val="a"/>
    <w:rsid w:val="00ED31D3"/>
    <w:pPr>
      <w:tabs>
        <w:tab w:val="left" w:pos="9193"/>
        <w:tab w:val="left" w:pos="9827"/>
      </w:tabs>
      <w:spacing w:line="640" w:lineRule="atLeast"/>
      <w:jc w:val="center"/>
    </w:pPr>
    <w:rPr>
      <w:rFonts w:eastAsia="方正小标宋_GBK"/>
      <w:sz w:val="44"/>
    </w:rPr>
  </w:style>
  <w:style w:type="paragraph" w:customStyle="1" w:styleId="11">
    <w:name w:val="样式1"/>
    <w:basedOn w:val="a"/>
    <w:rsid w:val="00ED31D3"/>
  </w:style>
  <w:style w:type="paragraph" w:customStyle="1" w:styleId="af3">
    <w:name w:val="文头"/>
    <w:basedOn w:val="a"/>
    <w:rsid w:val="00ED31D3"/>
    <w:pPr>
      <w:tabs>
        <w:tab w:val="left" w:pos="6663"/>
      </w:tabs>
      <w:spacing w:before="40" w:after="800" w:line="1640" w:lineRule="atLeast"/>
      <w:ind w:left="511" w:right="227" w:hanging="284"/>
      <w:jc w:val="distribute"/>
    </w:pPr>
    <w:rPr>
      <w:rFonts w:ascii="汉鼎简大宋" w:eastAsia="汉鼎简大宋"/>
      <w:b/>
      <w:color w:val="FF0000"/>
      <w:w w:val="50"/>
      <w:sz w:val="136"/>
    </w:rPr>
  </w:style>
  <w:style w:type="paragraph" w:customStyle="1" w:styleId="af4">
    <w:name w:val="线型"/>
    <w:basedOn w:val="ad"/>
    <w:rsid w:val="00ED31D3"/>
    <w:pPr>
      <w:spacing w:line="240" w:lineRule="auto"/>
      <w:ind w:left="0" w:firstLine="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baike.sogou.com/lemma/ShowInnerLink.htm?lemmaId=8555739&amp;ss_c=ssc.citiao.link" TargetMode="Externa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CC22EC-1DAE-458A-8D11-44CA36146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4</Pages>
  <Words>736</Words>
  <Characters>4199</Characters>
  <Application>Microsoft Office Word</Application>
  <DocSecurity>0</DocSecurity>
  <Lines>34</Lines>
  <Paragraphs>9</Paragraphs>
  <ScaleCrop>false</ScaleCrop>
  <Company>Microsoft</Company>
  <LinksUpToDate>false</LinksUpToDate>
  <CharactersWithSpaces>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省政府办公厅关于加强城市地下管线建设管理的实施意见(苏政办发〔2014〕110号)</dc:title>
  <dc:creator>gxq</dc:creator>
  <cp:lastModifiedBy>pghansh 潘光宏</cp:lastModifiedBy>
  <cp:revision>15</cp:revision>
  <cp:lastPrinted>2021-02-20T09:04:00Z</cp:lastPrinted>
  <dcterms:created xsi:type="dcterms:W3CDTF">2021-02-20T08:20:00Z</dcterms:created>
  <dcterms:modified xsi:type="dcterms:W3CDTF">2021-02-23T08:36:00Z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