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03CE2" w14:textId="77777777" w:rsidR="00AE36BB" w:rsidRPr="00AE36BB" w:rsidRDefault="00AE36BB" w:rsidP="00AE36BB">
      <w:pPr>
        <w:jc w:val="center"/>
        <w:rPr>
          <w:rFonts w:ascii="宋体" w:eastAsia="宋体" w:hAnsi="宋体"/>
          <w:b/>
          <w:bCs/>
        </w:rPr>
      </w:pPr>
      <w:r w:rsidRPr="00AE36BB">
        <w:rPr>
          <w:rFonts w:ascii="宋体" w:eastAsia="宋体" w:hAnsi="宋体" w:hint="eastAsia"/>
          <w:b/>
          <w:bCs/>
        </w:rPr>
        <w:t>关于联合公布有关行业领域较大以上安全风险目录的通知</w:t>
      </w:r>
    </w:p>
    <w:p w14:paraId="044D681C" w14:textId="7CF5250A" w:rsidR="00AE36BB" w:rsidRPr="00AE36BB" w:rsidRDefault="00AE36BB" w:rsidP="00AE36BB">
      <w:pPr>
        <w:jc w:val="center"/>
        <w:rPr>
          <w:rFonts w:ascii="宋体" w:eastAsia="宋体" w:hAnsi="宋体" w:hint="eastAsia"/>
        </w:rPr>
      </w:pPr>
      <w:proofErr w:type="gramStart"/>
      <w:r w:rsidRPr="00AE36BB">
        <w:rPr>
          <w:rFonts w:ascii="宋体" w:eastAsia="宋体" w:hAnsi="宋体" w:hint="eastAsia"/>
        </w:rPr>
        <w:t>苏安办</w:t>
      </w:r>
      <w:proofErr w:type="gramEnd"/>
      <w:r>
        <w:rPr>
          <w:rFonts w:ascii="宋体" w:eastAsia="宋体" w:hAnsi="宋体" w:hint="eastAsia"/>
        </w:rPr>
        <w:t>[</w:t>
      </w:r>
      <w:r w:rsidRPr="00AE36BB">
        <w:rPr>
          <w:rFonts w:ascii="宋体" w:eastAsia="宋体" w:hAnsi="宋体" w:hint="eastAsia"/>
        </w:rPr>
        <w:t>2025</w:t>
      </w:r>
      <w:r>
        <w:rPr>
          <w:rFonts w:ascii="宋体" w:eastAsia="宋体" w:hAnsi="宋体" w:hint="eastAsia"/>
        </w:rPr>
        <w:t>]</w:t>
      </w:r>
      <w:r w:rsidRPr="00AE36BB">
        <w:rPr>
          <w:rFonts w:ascii="宋体" w:eastAsia="宋体" w:hAnsi="宋体" w:hint="eastAsia"/>
        </w:rPr>
        <w:t>19号</w:t>
      </w:r>
    </w:p>
    <w:p w14:paraId="289FB2BF" w14:textId="77777777" w:rsidR="00AE36BB" w:rsidRPr="00AE36BB" w:rsidRDefault="00AE36BB" w:rsidP="00AE36BB">
      <w:pPr>
        <w:rPr>
          <w:rFonts w:ascii="宋体" w:eastAsia="宋体" w:hAnsi="宋体" w:hint="eastAsia"/>
        </w:rPr>
      </w:pPr>
      <w:r w:rsidRPr="00AE36BB">
        <w:rPr>
          <w:rFonts w:ascii="宋体" w:eastAsia="宋体" w:hAnsi="宋体" w:hint="eastAsia"/>
        </w:rPr>
        <w:t>各设区市人民政府，省有关部门和单位：</w:t>
      </w:r>
    </w:p>
    <w:p w14:paraId="1199022F" w14:textId="712BA39F" w:rsidR="00AE36BB" w:rsidRPr="00AE36BB" w:rsidRDefault="00AE36BB" w:rsidP="00AE36BB">
      <w:pPr>
        <w:ind w:firstLineChars="200" w:firstLine="420"/>
        <w:rPr>
          <w:rFonts w:ascii="宋体" w:eastAsia="宋体" w:hAnsi="宋体" w:hint="eastAsia"/>
        </w:rPr>
      </w:pPr>
      <w:r w:rsidRPr="00AE36BB">
        <w:rPr>
          <w:rFonts w:ascii="宋体" w:eastAsia="宋体" w:hAnsi="宋体" w:hint="eastAsia"/>
        </w:rPr>
        <w:t>为加强安全风险管理，推动安全生产治理模式向事前预防转型，从源头上防范化解重大安全风险，根据《江苏省生产经营单位安全风险管理条例》规定，省安委办、</w:t>
      </w:r>
      <w:proofErr w:type="gramStart"/>
      <w:r w:rsidRPr="00AE36BB">
        <w:rPr>
          <w:rFonts w:ascii="宋体" w:eastAsia="宋体" w:hAnsi="宋体" w:hint="eastAsia"/>
        </w:rPr>
        <w:t>省住建</w:t>
      </w:r>
      <w:proofErr w:type="gramEnd"/>
      <w:r w:rsidRPr="00AE36BB">
        <w:rPr>
          <w:rFonts w:ascii="宋体" w:eastAsia="宋体" w:hAnsi="宋体" w:hint="eastAsia"/>
        </w:rPr>
        <w:t>厅联合公布《江苏省住房城乡建设领域较大以上安全风险目录</w:t>
      </w:r>
      <w:r>
        <w:rPr>
          <w:rFonts w:ascii="宋体" w:eastAsia="宋体" w:hAnsi="宋体" w:hint="eastAsia"/>
        </w:rPr>
        <w:t>(</w:t>
      </w:r>
      <w:r w:rsidRPr="00AE36BB">
        <w:rPr>
          <w:rFonts w:ascii="宋体" w:eastAsia="宋体" w:hAnsi="宋体" w:hint="eastAsia"/>
        </w:rPr>
        <w:t>房屋建筑与市政基础设施工程</w:t>
      </w:r>
      <w:r>
        <w:rPr>
          <w:rFonts w:ascii="宋体" w:eastAsia="宋体" w:hAnsi="宋体" w:hint="eastAsia"/>
        </w:rPr>
        <w:t>)</w:t>
      </w:r>
      <w:r w:rsidRPr="00AE36BB">
        <w:rPr>
          <w:rFonts w:ascii="宋体" w:eastAsia="宋体" w:hAnsi="宋体" w:hint="eastAsia"/>
        </w:rPr>
        <w:t>》。目录可在省应急管理厅</w:t>
      </w:r>
      <w:proofErr w:type="gramStart"/>
      <w:r w:rsidRPr="00AE36BB">
        <w:rPr>
          <w:rFonts w:ascii="宋体" w:eastAsia="宋体" w:hAnsi="宋体" w:hint="eastAsia"/>
        </w:rPr>
        <w:t>和省住建</w:t>
      </w:r>
      <w:proofErr w:type="gramEnd"/>
      <w:r w:rsidRPr="00AE36BB">
        <w:rPr>
          <w:rFonts w:ascii="宋体" w:eastAsia="宋体" w:hAnsi="宋体" w:hint="eastAsia"/>
        </w:rPr>
        <w:t>厅网站上下载。</w:t>
      </w:r>
    </w:p>
    <w:p w14:paraId="35F592C7" w14:textId="77777777" w:rsidR="00AE36BB" w:rsidRPr="00AE36BB" w:rsidRDefault="00AE36BB" w:rsidP="00AE36BB">
      <w:pPr>
        <w:ind w:firstLineChars="200" w:firstLine="420"/>
        <w:rPr>
          <w:rFonts w:ascii="宋体" w:eastAsia="宋体" w:hAnsi="宋体" w:hint="eastAsia"/>
        </w:rPr>
      </w:pPr>
      <w:r w:rsidRPr="00AE36BB">
        <w:rPr>
          <w:rFonts w:ascii="宋体" w:eastAsia="宋体" w:hAnsi="宋体" w:hint="eastAsia"/>
        </w:rPr>
        <w:t>请各地、各有关部门督促指导本地区、本行业领域有关企业（单位）认真学习，对照目录开展安全风险辨识、评估和管控，并按照条例规定主动报告，有效提升安全风险管控能力水平。</w:t>
      </w:r>
    </w:p>
    <w:p w14:paraId="290C9DA2" w14:textId="7B75E95D" w:rsidR="00AE36BB" w:rsidRPr="00AE36BB" w:rsidRDefault="00AE36BB" w:rsidP="00AE36BB">
      <w:pPr>
        <w:ind w:firstLineChars="200" w:firstLine="420"/>
        <w:rPr>
          <w:rFonts w:ascii="宋体" w:eastAsia="宋体" w:hAnsi="宋体" w:hint="eastAsia"/>
        </w:rPr>
      </w:pPr>
      <w:hyperlink r:id="rId4" w:history="1">
        <w:r w:rsidRPr="00AE36BB">
          <w:rPr>
            <w:rStyle w:val="ae"/>
            <w:rFonts w:ascii="宋体" w:eastAsia="宋体" w:hAnsi="宋体" w:hint="eastAsia"/>
          </w:rPr>
          <w:drawing>
            <wp:inline distT="0" distB="0" distL="0" distR="0" wp14:anchorId="28B849B4" wp14:editId="76AB5AD1">
              <wp:extent cx="152400" cy="152400"/>
              <wp:effectExtent l="0" t="0" r="0" b="0"/>
              <wp:docPr id="196976938" name="图片 2">
                <a:hlinkClick xmlns:a="http://schemas.openxmlformats.org/drawingml/2006/main" r:id="rId4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>
                        <a:hlinkClick r:id="rId4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AE36BB">
          <w:rPr>
            <w:rStyle w:val="ae"/>
            <w:rFonts w:ascii="宋体" w:eastAsia="宋体" w:hAnsi="宋体" w:hint="eastAsia"/>
          </w:rPr>
          <w:t>附件：《江苏省住房城乡建设领域较大以上安全风险目录</w:t>
        </w:r>
        <w:r>
          <w:rPr>
            <w:rStyle w:val="ae"/>
            <w:rFonts w:ascii="宋体" w:eastAsia="宋体" w:hAnsi="宋体" w:hint="eastAsia"/>
          </w:rPr>
          <w:t>(</w:t>
        </w:r>
        <w:r w:rsidRPr="00AE36BB">
          <w:rPr>
            <w:rStyle w:val="ae"/>
            <w:rFonts w:ascii="宋体" w:eastAsia="宋体" w:hAnsi="宋体" w:hint="eastAsia"/>
          </w:rPr>
          <w:t>房屋建筑与市政基础设施工程</w:t>
        </w:r>
        <w:r>
          <w:rPr>
            <w:rStyle w:val="ae"/>
            <w:rFonts w:ascii="宋体" w:eastAsia="宋体" w:hAnsi="宋体" w:hint="eastAsia"/>
          </w:rPr>
          <w:t>)</w:t>
        </w:r>
        <w:r w:rsidRPr="00AE36BB">
          <w:rPr>
            <w:rStyle w:val="ae"/>
            <w:rFonts w:ascii="宋体" w:eastAsia="宋体" w:hAnsi="宋体" w:hint="eastAsia"/>
          </w:rPr>
          <w:t>》.pdf</w:t>
        </w:r>
      </w:hyperlink>
    </w:p>
    <w:p w14:paraId="35584FE7" w14:textId="77777777" w:rsidR="00AE36BB" w:rsidRDefault="00AE36BB" w:rsidP="00AE36BB">
      <w:pPr>
        <w:jc w:val="right"/>
        <w:rPr>
          <w:rFonts w:ascii="宋体" w:eastAsia="宋体" w:hAnsi="宋体"/>
        </w:rPr>
      </w:pPr>
      <w:r w:rsidRPr="00AE36BB">
        <w:rPr>
          <w:rFonts w:ascii="宋体" w:eastAsia="宋体" w:hAnsi="宋体" w:hint="eastAsia"/>
        </w:rPr>
        <w:t>江苏省安全生产委员会办公室</w:t>
      </w:r>
    </w:p>
    <w:p w14:paraId="24B36553" w14:textId="632904FB" w:rsidR="00AE36BB" w:rsidRPr="00AE36BB" w:rsidRDefault="00AE36BB" w:rsidP="00AE36BB">
      <w:pPr>
        <w:jc w:val="right"/>
        <w:rPr>
          <w:rFonts w:ascii="宋体" w:eastAsia="宋体" w:hAnsi="宋体" w:hint="eastAsia"/>
        </w:rPr>
      </w:pPr>
      <w:r w:rsidRPr="00AE36BB">
        <w:rPr>
          <w:rFonts w:ascii="宋体" w:eastAsia="宋体" w:hAnsi="宋体" w:hint="eastAsia"/>
        </w:rPr>
        <w:t>江苏省住房和城乡建设厅</w:t>
      </w:r>
    </w:p>
    <w:p w14:paraId="1142E7F6" w14:textId="37B10745" w:rsidR="00AE36BB" w:rsidRPr="00AE36BB" w:rsidRDefault="00AE36BB" w:rsidP="00AE36BB">
      <w:pPr>
        <w:jc w:val="right"/>
        <w:rPr>
          <w:rFonts w:ascii="宋体" w:eastAsia="宋体" w:hAnsi="宋体" w:hint="eastAsia"/>
        </w:rPr>
      </w:pPr>
      <w:r w:rsidRPr="00AE36BB">
        <w:rPr>
          <w:rFonts w:ascii="宋体" w:eastAsia="宋体" w:hAnsi="宋体" w:hint="eastAsia"/>
        </w:rPr>
        <w:t>2025年7月15日</w:t>
      </w:r>
    </w:p>
    <w:sectPr w:rsidR="00AE36BB" w:rsidRPr="00AE36BB" w:rsidSect="0010181C">
      <w:pgSz w:w="11907" w:h="16840" w:orient="landscape" w:code="9"/>
      <w:pgMar w:top="1134" w:right="1134" w:bottom="1134" w:left="1134" w:header="567" w:footer="680" w:gutter="0"/>
      <w:cols w:space="425"/>
      <w:docGrid w:type="lines" w:linePitch="3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HorizontalSpacing w:val="105"/>
  <w:drawingGridVerticalSpacing w:val="18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23E"/>
    <w:rsid w:val="00096A18"/>
    <w:rsid w:val="0010181C"/>
    <w:rsid w:val="001C0040"/>
    <w:rsid w:val="002376E4"/>
    <w:rsid w:val="002B0FD1"/>
    <w:rsid w:val="002B76CF"/>
    <w:rsid w:val="00410EAC"/>
    <w:rsid w:val="00412EE6"/>
    <w:rsid w:val="00471C14"/>
    <w:rsid w:val="006A12DE"/>
    <w:rsid w:val="008B2648"/>
    <w:rsid w:val="00A766C7"/>
    <w:rsid w:val="00AE36BB"/>
    <w:rsid w:val="00B44F19"/>
    <w:rsid w:val="00C01781"/>
    <w:rsid w:val="00D81966"/>
    <w:rsid w:val="00DB023E"/>
    <w:rsid w:val="00DB041C"/>
    <w:rsid w:val="00F34E56"/>
    <w:rsid w:val="00F85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C062A9"/>
  <w15:chartTrackingRefBased/>
  <w15:docId w15:val="{2AE0D67B-8945-416B-AFAC-1F743C3BF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B02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02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02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023E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023E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023E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023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023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023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1">
    <w:name w:val="toc 1"/>
    <w:basedOn w:val="a"/>
    <w:next w:val="a"/>
    <w:autoRedefine/>
    <w:uiPriority w:val="39"/>
    <w:qFormat/>
    <w:rsid w:val="002376E4"/>
    <w:pPr>
      <w:tabs>
        <w:tab w:val="right" w:leader="dot" w:pos="9175"/>
      </w:tabs>
      <w:adjustRightInd w:val="0"/>
      <w:snapToGrid w:val="0"/>
      <w:jc w:val="left"/>
    </w:pPr>
    <w:rPr>
      <w:rFonts w:ascii="宋体" w:eastAsia="宋体" w:hAnsi="宋体" w:cs="Times New Roman"/>
      <w:snapToGrid w:val="0"/>
      <w:color w:val="000000" w:themeColor="text1"/>
      <w:kern w:val="0"/>
      <w:sz w:val="28"/>
    </w:rPr>
  </w:style>
  <w:style w:type="paragraph" w:styleId="TOC2">
    <w:name w:val="toc 2"/>
    <w:basedOn w:val="a"/>
    <w:next w:val="a"/>
    <w:autoRedefine/>
    <w:uiPriority w:val="39"/>
    <w:qFormat/>
    <w:rsid w:val="002376E4"/>
    <w:pPr>
      <w:ind w:leftChars="150" w:left="150"/>
    </w:pPr>
    <w:rPr>
      <w:rFonts w:ascii="宋体" w:eastAsia="宋体" w:hAnsi="宋体" w:cs="Times New Roman"/>
      <w:snapToGrid w:val="0"/>
      <w:color w:val="000000" w:themeColor="text1"/>
      <w:kern w:val="0"/>
      <w:sz w:val="28"/>
    </w:rPr>
  </w:style>
  <w:style w:type="paragraph" w:styleId="TOC3">
    <w:name w:val="toc 3"/>
    <w:basedOn w:val="a"/>
    <w:next w:val="a"/>
    <w:autoRedefine/>
    <w:uiPriority w:val="39"/>
    <w:qFormat/>
    <w:rsid w:val="002376E4"/>
    <w:pPr>
      <w:adjustRightInd w:val="0"/>
      <w:snapToGrid w:val="0"/>
      <w:ind w:leftChars="300" w:left="300"/>
    </w:pPr>
    <w:rPr>
      <w:rFonts w:ascii="宋体" w:eastAsia="宋体" w:hAnsi="宋体" w:cs="Times New Roman"/>
      <w:snapToGrid w:val="0"/>
      <w:color w:val="000000" w:themeColor="text1"/>
      <w:kern w:val="0"/>
      <w:sz w:val="28"/>
    </w:rPr>
  </w:style>
  <w:style w:type="paragraph" w:styleId="TOC4">
    <w:name w:val="toc 4"/>
    <w:basedOn w:val="a"/>
    <w:next w:val="a"/>
    <w:autoRedefine/>
    <w:uiPriority w:val="39"/>
    <w:qFormat/>
    <w:rsid w:val="002376E4"/>
    <w:pPr>
      <w:adjustRightInd w:val="0"/>
      <w:snapToGrid w:val="0"/>
      <w:ind w:leftChars="450" w:left="450"/>
      <w:jc w:val="left"/>
    </w:pPr>
    <w:rPr>
      <w:rFonts w:ascii="宋体" w:eastAsia="宋体" w:hAnsi="宋体" w:cs="Times New Roman"/>
      <w:snapToGrid w:val="0"/>
      <w:color w:val="000000" w:themeColor="text1"/>
      <w:kern w:val="0"/>
      <w:sz w:val="28"/>
    </w:rPr>
  </w:style>
  <w:style w:type="paragraph" w:styleId="TOC5">
    <w:name w:val="toc 5"/>
    <w:basedOn w:val="a"/>
    <w:next w:val="a"/>
    <w:autoRedefine/>
    <w:uiPriority w:val="39"/>
    <w:unhideWhenUsed/>
    <w:qFormat/>
    <w:rsid w:val="002376E4"/>
    <w:pPr>
      <w:adjustRightInd w:val="0"/>
      <w:snapToGrid w:val="0"/>
      <w:ind w:leftChars="600" w:left="600"/>
    </w:pPr>
    <w:rPr>
      <w:rFonts w:ascii="宋体" w:eastAsia="宋体" w:hAnsi="宋体" w:cs="Times New Roman"/>
      <w:snapToGrid w:val="0"/>
      <w:color w:val="000000" w:themeColor="text1"/>
      <w:kern w:val="0"/>
      <w:sz w:val="28"/>
    </w:rPr>
  </w:style>
  <w:style w:type="character" w:customStyle="1" w:styleId="10">
    <w:name w:val="标题 1 字符"/>
    <w:basedOn w:val="a0"/>
    <w:link w:val="1"/>
    <w:uiPriority w:val="9"/>
    <w:rsid w:val="00DB023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02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02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023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023E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B023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02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02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02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023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02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023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02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023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02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02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023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02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023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B023E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AE36BB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AE36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jsszfhcxjst.jiangsu.gov.cn/module/download/downfile.jsp?classid=0&amp;filename=a72a9001794845049dc92d786ea42d23.pdf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潘光宏 pghansh</dc:creator>
  <cp:keywords/>
  <dc:description/>
  <cp:lastModifiedBy>潘光宏 pghansh</cp:lastModifiedBy>
  <cp:revision>2</cp:revision>
  <dcterms:created xsi:type="dcterms:W3CDTF">2025-09-07T13:54:00Z</dcterms:created>
  <dcterms:modified xsi:type="dcterms:W3CDTF">2025-09-07T13:55:00Z</dcterms:modified>
</cp:coreProperties>
</file>