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A993" w14:textId="5F65A5E5" w:rsidR="00412EE6" w:rsidRPr="00D35BF4" w:rsidRDefault="00D35BF4">
      <w:pPr>
        <w:rPr>
          <w:rFonts w:ascii="宋体" w:eastAsia="宋体" w:hAnsi="宋体"/>
          <w:szCs w:val="21"/>
        </w:rPr>
      </w:pPr>
      <w:r w:rsidRPr="00D35BF4">
        <w:rPr>
          <w:rFonts w:ascii="宋体" w:eastAsia="宋体" w:hAnsi="宋体"/>
          <w:noProof/>
          <w:szCs w:val="21"/>
        </w:rPr>
        <w:drawing>
          <wp:inline distT="0" distB="0" distL="0" distR="0" wp14:anchorId="599A308F" wp14:editId="534870E2">
            <wp:extent cx="6120765" cy="892810"/>
            <wp:effectExtent l="0" t="0" r="0" b="2540"/>
            <wp:docPr id="1811274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7493" name=""/>
                    <pic:cNvPicPr/>
                  </pic:nvPicPr>
                  <pic:blipFill>
                    <a:blip r:embed="rId4"/>
                    <a:stretch>
                      <a:fillRect/>
                    </a:stretch>
                  </pic:blipFill>
                  <pic:spPr>
                    <a:xfrm>
                      <a:off x="0" y="0"/>
                      <a:ext cx="6120765" cy="892810"/>
                    </a:xfrm>
                    <a:prstGeom prst="rect">
                      <a:avLst/>
                    </a:prstGeom>
                  </pic:spPr>
                </pic:pic>
              </a:graphicData>
            </a:graphic>
          </wp:inline>
        </w:drawing>
      </w:r>
    </w:p>
    <w:p w14:paraId="0BC863C4" w14:textId="12AFADC7" w:rsidR="00D35BF4" w:rsidRPr="00D35BF4" w:rsidRDefault="00D35BF4" w:rsidP="00D35BF4">
      <w:pPr>
        <w:jc w:val="center"/>
        <w:rPr>
          <w:rFonts w:ascii="宋体" w:eastAsia="宋体" w:hAnsi="宋体"/>
          <w:b/>
          <w:bCs/>
          <w:szCs w:val="21"/>
        </w:rPr>
      </w:pPr>
      <w:r w:rsidRPr="00D35BF4">
        <w:rPr>
          <w:rFonts w:ascii="宋体" w:eastAsia="宋体" w:hAnsi="宋体" w:hint="eastAsia"/>
          <w:b/>
          <w:bCs/>
          <w:szCs w:val="21"/>
        </w:rPr>
        <w:t>省住房城乡建设厅关于印发《江苏省绿色建造技术导则</w:t>
      </w:r>
      <w:r>
        <w:rPr>
          <w:rFonts w:ascii="宋体" w:eastAsia="宋体" w:hAnsi="宋体" w:hint="eastAsia"/>
          <w:b/>
          <w:bCs/>
          <w:szCs w:val="21"/>
        </w:rPr>
        <w:t>(</w:t>
      </w:r>
      <w:r w:rsidRPr="00D35BF4">
        <w:rPr>
          <w:rFonts w:ascii="宋体" w:eastAsia="宋体" w:hAnsi="宋体" w:hint="eastAsia"/>
          <w:b/>
          <w:bCs/>
          <w:szCs w:val="21"/>
        </w:rPr>
        <w:t>试行</w:t>
      </w:r>
      <w:r>
        <w:rPr>
          <w:rFonts w:ascii="宋体" w:eastAsia="宋体" w:hAnsi="宋体" w:hint="eastAsia"/>
          <w:b/>
          <w:bCs/>
          <w:szCs w:val="21"/>
        </w:rPr>
        <w:t>)</w:t>
      </w:r>
      <w:r w:rsidRPr="00D35BF4">
        <w:rPr>
          <w:rFonts w:ascii="宋体" w:eastAsia="宋体" w:hAnsi="宋体" w:hint="eastAsia"/>
          <w:b/>
          <w:bCs/>
          <w:szCs w:val="21"/>
        </w:rPr>
        <w:t>》的通知</w:t>
      </w:r>
    </w:p>
    <w:p w14:paraId="21A80E54" w14:textId="14282F2B" w:rsidR="00D35BF4" w:rsidRPr="00D35BF4" w:rsidRDefault="00D35BF4" w:rsidP="00D35BF4">
      <w:pPr>
        <w:jc w:val="center"/>
        <w:rPr>
          <w:rFonts w:ascii="宋体" w:eastAsia="宋体" w:hAnsi="宋体" w:hint="eastAsia"/>
          <w:szCs w:val="21"/>
        </w:rPr>
      </w:pPr>
      <w:r w:rsidRPr="00D35BF4">
        <w:rPr>
          <w:rFonts w:ascii="宋体" w:eastAsia="宋体" w:hAnsi="宋体" w:hint="eastAsia"/>
          <w:szCs w:val="21"/>
        </w:rPr>
        <w:t>苏</w:t>
      </w:r>
      <w:proofErr w:type="gramStart"/>
      <w:r w:rsidRPr="00D35BF4">
        <w:rPr>
          <w:rFonts w:ascii="宋体" w:eastAsia="宋体" w:hAnsi="宋体" w:hint="eastAsia"/>
          <w:szCs w:val="21"/>
        </w:rPr>
        <w:t>建函质安</w:t>
      </w:r>
      <w:proofErr w:type="gramEnd"/>
      <w:r w:rsidRPr="00D35BF4">
        <w:rPr>
          <w:rFonts w:ascii="宋体" w:eastAsia="宋体" w:hAnsi="宋体" w:hint="eastAsia"/>
          <w:szCs w:val="21"/>
        </w:rPr>
        <w:t>[</w:t>
      </w:r>
      <w:r w:rsidRPr="00D35BF4">
        <w:rPr>
          <w:rFonts w:ascii="宋体" w:eastAsia="宋体" w:hAnsi="宋体" w:hint="eastAsia"/>
          <w:szCs w:val="21"/>
        </w:rPr>
        <w:t>2025</w:t>
      </w:r>
      <w:r w:rsidRPr="00D35BF4">
        <w:rPr>
          <w:rFonts w:ascii="宋体" w:eastAsia="宋体" w:hAnsi="宋体" w:hint="eastAsia"/>
          <w:szCs w:val="21"/>
        </w:rPr>
        <w:t>]</w:t>
      </w:r>
      <w:r w:rsidRPr="00D35BF4">
        <w:rPr>
          <w:rFonts w:ascii="宋体" w:eastAsia="宋体" w:hAnsi="宋体" w:hint="eastAsia"/>
          <w:szCs w:val="21"/>
        </w:rPr>
        <w:t>312号</w:t>
      </w:r>
    </w:p>
    <w:p w14:paraId="473A78DC" w14:textId="77777777" w:rsidR="00D35BF4" w:rsidRPr="00D35BF4" w:rsidRDefault="00D35BF4" w:rsidP="00D35BF4">
      <w:pPr>
        <w:rPr>
          <w:rFonts w:ascii="宋体" w:eastAsia="宋体" w:hAnsi="宋体" w:hint="eastAsia"/>
          <w:szCs w:val="21"/>
        </w:rPr>
      </w:pPr>
    </w:p>
    <w:p w14:paraId="293B5E09" w14:textId="7A217142" w:rsidR="00D35BF4" w:rsidRPr="00D35BF4" w:rsidRDefault="00D35BF4" w:rsidP="00D35BF4">
      <w:pPr>
        <w:rPr>
          <w:rFonts w:ascii="宋体" w:eastAsia="宋体" w:hAnsi="宋体" w:hint="eastAsia"/>
          <w:szCs w:val="21"/>
        </w:rPr>
      </w:pPr>
      <w:r w:rsidRPr="00D35BF4">
        <w:rPr>
          <w:rFonts w:ascii="宋体" w:eastAsia="宋体" w:hAnsi="宋体" w:hint="eastAsia"/>
          <w:szCs w:val="21"/>
        </w:rPr>
        <w:t>各设区市住房和城乡建设局</w:t>
      </w:r>
      <w:r>
        <w:rPr>
          <w:rFonts w:ascii="宋体" w:eastAsia="宋体" w:hAnsi="宋体" w:hint="eastAsia"/>
          <w:szCs w:val="21"/>
        </w:rPr>
        <w:t>(</w:t>
      </w:r>
      <w:r w:rsidRPr="00D35BF4">
        <w:rPr>
          <w:rFonts w:ascii="宋体" w:eastAsia="宋体" w:hAnsi="宋体" w:hint="eastAsia"/>
          <w:szCs w:val="21"/>
        </w:rPr>
        <w:t>建委</w:t>
      </w:r>
      <w:r>
        <w:rPr>
          <w:rFonts w:ascii="宋体" w:eastAsia="宋体" w:hAnsi="宋体" w:hint="eastAsia"/>
          <w:szCs w:val="21"/>
        </w:rPr>
        <w:t>)</w:t>
      </w:r>
      <w:r w:rsidRPr="00D35BF4">
        <w:rPr>
          <w:rFonts w:ascii="宋体" w:eastAsia="宋体" w:hAnsi="宋体" w:hint="eastAsia"/>
          <w:szCs w:val="21"/>
        </w:rPr>
        <w:t>，各有关单位：</w:t>
      </w:r>
    </w:p>
    <w:p w14:paraId="659353C9" w14:textId="45B997C2" w:rsidR="00D35BF4" w:rsidRPr="00D35BF4" w:rsidRDefault="00D35BF4" w:rsidP="00D35BF4">
      <w:pPr>
        <w:ind w:firstLineChars="200" w:firstLine="420"/>
        <w:rPr>
          <w:rFonts w:ascii="宋体" w:eastAsia="宋体" w:hAnsi="宋体" w:hint="eastAsia"/>
          <w:szCs w:val="21"/>
        </w:rPr>
      </w:pPr>
      <w:r w:rsidRPr="00D35BF4">
        <w:rPr>
          <w:rFonts w:ascii="宋体" w:eastAsia="宋体" w:hAnsi="宋体" w:hint="eastAsia"/>
          <w:szCs w:val="21"/>
        </w:rPr>
        <w:t>为贯彻落实《省政府关于印发江苏省加快经济社会全面绿色转型若干政策举措的通知》</w:t>
      </w:r>
      <w:r>
        <w:rPr>
          <w:rFonts w:ascii="宋体" w:eastAsia="宋体" w:hAnsi="宋体" w:hint="eastAsia"/>
          <w:szCs w:val="21"/>
        </w:rPr>
        <w:t>(</w:t>
      </w:r>
      <w:r w:rsidRPr="00D35BF4">
        <w:rPr>
          <w:rFonts w:ascii="宋体" w:eastAsia="宋体" w:hAnsi="宋体" w:hint="eastAsia"/>
          <w:szCs w:val="21"/>
        </w:rPr>
        <w:t>苏政发</w:t>
      </w:r>
      <w:r>
        <w:rPr>
          <w:rFonts w:ascii="宋体" w:eastAsia="宋体" w:hAnsi="宋体" w:hint="eastAsia"/>
          <w:szCs w:val="21"/>
        </w:rPr>
        <w:t>[</w:t>
      </w:r>
      <w:r w:rsidRPr="00D35BF4">
        <w:rPr>
          <w:rFonts w:ascii="宋体" w:eastAsia="宋体" w:hAnsi="宋体" w:hint="eastAsia"/>
          <w:szCs w:val="21"/>
        </w:rPr>
        <w:t>2025</w:t>
      </w:r>
      <w:r>
        <w:rPr>
          <w:rFonts w:ascii="宋体" w:eastAsia="宋体" w:hAnsi="宋体" w:hint="eastAsia"/>
          <w:szCs w:val="21"/>
        </w:rPr>
        <w:t>]</w:t>
      </w:r>
      <w:r w:rsidRPr="00D35BF4">
        <w:rPr>
          <w:rFonts w:ascii="宋体" w:eastAsia="宋体" w:hAnsi="宋体" w:hint="eastAsia"/>
          <w:szCs w:val="21"/>
        </w:rPr>
        <w:t>15号</w:t>
      </w:r>
      <w:r>
        <w:rPr>
          <w:rFonts w:ascii="宋体" w:eastAsia="宋体" w:hAnsi="宋体" w:hint="eastAsia"/>
          <w:szCs w:val="21"/>
        </w:rPr>
        <w:t>)</w:t>
      </w:r>
      <w:r w:rsidRPr="00D35BF4">
        <w:rPr>
          <w:rFonts w:ascii="宋体" w:eastAsia="宋体" w:hAnsi="宋体" w:hint="eastAsia"/>
          <w:szCs w:val="21"/>
        </w:rPr>
        <w:t>和《江苏省城乡建设领域全面绿色转型实施方案》</w:t>
      </w:r>
      <w:r>
        <w:rPr>
          <w:rFonts w:ascii="宋体" w:eastAsia="宋体" w:hAnsi="宋体" w:hint="eastAsia"/>
          <w:szCs w:val="21"/>
        </w:rPr>
        <w:t>(</w:t>
      </w:r>
      <w:r w:rsidRPr="00D35BF4">
        <w:rPr>
          <w:rFonts w:ascii="宋体" w:eastAsia="宋体" w:hAnsi="宋体" w:hint="eastAsia"/>
          <w:szCs w:val="21"/>
        </w:rPr>
        <w:t>苏建科</w:t>
      </w:r>
      <w:r>
        <w:rPr>
          <w:rFonts w:ascii="宋体" w:eastAsia="宋体" w:hAnsi="宋体" w:hint="eastAsia"/>
          <w:szCs w:val="21"/>
        </w:rPr>
        <w:t>[</w:t>
      </w:r>
      <w:r w:rsidRPr="00D35BF4">
        <w:rPr>
          <w:rFonts w:ascii="宋体" w:eastAsia="宋体" w:hAnsi="宋体" w:hint="eastAsia"/>
          <w:szCs w:val="21"/>
        </w:rPr>
        <w:t>2025</w:t>
      </w:r>
      <w:r>
        <w:rPr>
          <w:rFonts w:ascii="宋体" w:eastAsia="宋体" w:hAnsi="宋体" w:hint="eastAsia"/>
          <w:szCs w:val="21"/>
        </w:rPr>
        <w:t>]</w:t>
      </w:r>
      <w:r w:rsidRPr="00D35BF4">
        <w:rPr>
          <w:rFonts w:ascii="宋体" w:eastAsia="宋体" w:hAnsi="宋体" w:hint="eastAsia"/>
          <w:szCs w:val="21"/>
        </w:rPr>
        <w:t>81号</w:t>
      </w:r>
      <w:r>
        <w:rPr>
          <w:rFonts w:ascii="宋体" w:eastAsia="宋体" w:hAnsi="宋体" w:hint="eastAsia"/>
          <w:szCs w:val="21"/>
        </w:rPr>
        <w:t>)</w:t>
      </w:r>
      <w:r w:rsidRPr="00D35BF4">
        <w:rPr>
          <w:rFonts w:ascii="宋体" w:eastAsia="宋体" w:hAnsi="宋体" w:hint="eastAsia"/>
          <w:szCs w:val="21"/>
        </w:rPr>
        <w:t>有关部署要求，进一步指导绿色建造试点项目建设，我厅组织编制了《江苏省绿色建造技术导则</w:t>
      </w:r>
      <w:r>
        <w:rPr>
          <w:rFonts w:ascii="宋体" w:eastAsia="宋体" w:hAnsi="宋体" w:hint="eastAsia"/>
          <w:szCs w:val="21"/>
        </w:rPr>
        <w:t>(</w:t>
      </w:r>
      <w:r w:rsidRPr="00D35BF4">
        <w:rPr>
          <w:rFonts w:ascii="宋体" w:eastAsia="宋体" w:hAnsi="宋体" w:hint="eastAsia"/>
          <w:szCs w:val="21"/>
        </w:rPr>
        <w:t>试行</w:t>
      </w:r>
      <w:r>
        <w:rPr>
          <w:rFonts w:ascii="宋体" w:eastAsia="宋体" w:hAnsi="宋体" w:hint="eastAsia"/>
          <w:szCs w:val="21"/>
        </w:rPr>
        <w:t>)</w:t>
      </w:r>
      <w:r w:rsidRPr="00D35BF4">
        <w:rPr>
          <w:rFonts w:ascii="宋体" w:eastAsia="宋体" w:hAnsi="宋体" w:hint="eastAsia"/>
          <w:szCs w:val="21"/>
        </w:rPr>
        <w:t>》，现印发给你们，请结合实际参照执行。</w:t>
      </w:r>
    </w:p>
    <w:p w14:paraId="60024206" w14:textId="554F5AD7" w:rsidR="00D35BF4" w:rsidRPr="00D35BF4" w:rsidRDefault="00D35BF4" w:rsidP="00D35BF4">
      <w:pPr>
        <w:ind w:firstLineChars="200" w:firstLine="420"/>
        <w:rPr>
          <w:rFonts w:ascii="宋体" w:eastAsia="宋体" w:hAnsi="宋体" w:hint="eastAsia"/>
          <w:szCs w:val="21"/>
        </w:rPr>
      </w:pPr>
      <w:r w:rsidRPr="00D35BF4">
        <w:rPr>
          <w:rFonts w:ascii="宋体" w:eastAsia="宋体" w:hAnsi="宋体" w:hint="eastAsia"/>
          <w:szCs w:val="21"/>
        </w:rPr>
        <w:t>联系人：工程质量安全监管处</w:t>
      </w:r>
      <w:r>
        <w:rPr>
          <w:rFonts w:ascii="宋体" w:eastAsia="宋体" w:hAnsi="宋体" w:hint="eastAsia"/>
          <w:szCs w:val="21"/>
        </w:rPr>
        <w:t xml:space="preserve">  </w:t>
      </w:r>
      <w:r w:rsidRPr="00D35BF4">
        <w:rPr>
          <w:rFonts w:ascii="宋体" w:eastAsia="宋体" w:hAnsi="宋体" w:hint="eastAsia"/>
          <w:szCs w:val="21"/>
        </w:rPr>
        <w:t>汪涛</w:t>
      </w:r>
    </w:p>
    <w:p w14:paraId="51ABD19F" w14:textId="236C2841" w:rsidR="00D35BF4" w:rsidRPr="00D35BF4" w:rsidRDefault="00D35BF4" w:rsidP="00D35BF4">
      <w:pPr>
        <w:ind w:firstLineChars="200" w:firstLine="420"/>
        <w:rPr>
          <w:rFonts w:ascii="宋体" w:eastAsia="宋体" w:hAnsi="宋体" w:hint="eastAsia"/>
          <w:szCs w:val="21"/>
        </w:rPr>
      </w:pPr>
      <w:proofErr w:type="gramStart"/>
      <w:r w:rsidRPr="00D35BF4">
        <w:rPr>
          <w:rFonts w:ascii="宋体" w:eastAsia="宋体" w:hAnsi="宋体" w:hint="eastAsia"/>
          <w:szCs w:val="21"/>
        </w:rPr>
        <w:t>邮</w:t>
      </w:r>
      <w:proofErr w:type="gramEnd"/>
      <w:r>
        <w:rPr>
          <w:rFonts w:ascii="宋体" w:eastAsia="宋体" w:hAnsi="宋体" w:hint="eastAsia"/>
          <w:szCs w:val="21"/>
        </w:rPr>
        <w:t xml:space="preserve">  </w:t>
      </w:r>
      <w:r w:rsidRPr="00D35BF4">
        <w:rPr>
          <w:rFonts w:ascii="宋体" w:eastAsia="宋体" w:hAnsi="宋体" w:hint="eastAsia"/>
          <w:szCs w:val="21"/>
        </w:rPr>
        <w:t>箱：jsjstzac@163.com</w:t>
      </w:r>
    </w:p>
    <w:p w14:paraId="47959AC0" w14:textId="4C4F7B3D" w:rsidR="00D35BF4" w:rsidRPr="00D35BF4" w:rsidRDefault="00D35BF4" w:rsidP="00D35BF4">
      <w:pPr>
        <w:ind w:firstLineChars="200" w:firstLine="420"/>
        <w:rPr>
          <w:rFonts w:ascii="宋体" w:eastAsia="宋体" w:hAnsi="宋体" w:hint="eastAsia"/>
          <w:szCs w:val="21"/>
        </w:rPr>
      </w:pPr>
      <w:hyperlink r:id="rId5" w:history="1">
        <w:r w:rsidRPr="00D35BF4">
          <w:rPr>
            <w:rStyle w:val="ae"/>
            <w:rFonts w:ascii="宋体" w:eastAsia="宋体" w:hAnsi="宋体" w:hint="eastAsia"/>
            <w:szCs w:val="21"/>
          </w:rPr>
          <w:drawing>
            <wp:inline distT="0" distB="0" distL="0" distR="0" wp14:anchorId="02FBAA7E" wp14:editId="1FCBDAE6">
              <wp:extent cx="152400" cy="152400"/>
              <wp:effectExtent l="0" t="0" r="0" b="0"/>
              <wp:docPr id="1614263610" name="图片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5BF4">
          <w:rPr>
            <w:rStyle w:val="ae"/>
            <w:rFonts w:ascii="宋体" w:eastAsia="宋体" w:hAnsi="宋体" w:hint="eastAsia"/>
            <w:szCs w:val="21"/>
          </w:rPr>
          <w:t>附件：江苏省绿色建造技术导则</w:t>
        </w:r>
        <w:r>
          <w:rPr>
            <w:rStyle w:val="ae"/>
            <w:rFonts w:ascii="宋体" w:eastAsia="宋体" w:hAnsi="宋体" w:hint="eastAsia"/>
            <w:szCs w:val="21"/>
          </w:rPr>
          <w:t>(</w:t>
        </w:r>
        <w:r w:rsidRPr="00D35BF4">
          <w:rPr>
            <w:rStyle w:val="ae"/>
            <w:rFonts w:ascii="宋体" w:eastAsia="宋体" w:hAnsi="宋体" w:hint="eastAsia"/>
            <w:szCs w:val="21"/>
          </w:rPr>
          <w:t>试行</w:t>
        </w:r>
        <w:r>
          <w:rPr>
            <w:rStyle w:val="ae"/>
            <w:rFonts w:ascii="宋体" w:eastAsia="宋体" w:hAnsi="宋体" w:hint="eastAsia"/>
            <w:szCs w:val="21"/>
          </w:rPr>
          <w:t>)</w:t>
        </w:r>
        <w:r w:rsidRPr="00D35BF4">
          <w:rPr>
            <w:rStyle w:val="ae"/>
            <w:rFonts w:ascii="宋体" w:eastAsia="宋体" w:hAnsi="宋体" w:hint="eastAsia"/>
            <w:szCs w:val="21"/>
          </w:rPr>
          <w:t>.docx</w:t>
        </w:r>
      </w:hyperlink>
    </w:p>
    <w:p w14:paraId="34E17592" w14:textId="7BFFD04E" w:rsidR="00D35BF4" w:rsidRPr="00D35BF4" w:rsidRDefault="00D35BF4" w:rsidP="00D35BF4">
      <w:pPr>
        <w:jc w:val="right"/>
        <w:rPr>
          <w:rFonts w:ascii="宋体" w:eastAsia="宋体" w:hAnsi="宋体" w:hint="eastAsia"/>
          <w:szCs w:val="21"/>
        </w:rPr>
      </w:pPr>
      <w:r w:rsidRPr="00D35BF4">
        <w:rPr>
          <w:rFonts w:ascii="宋体" w:eastAsia="宋体" w:hAnsi="宋体" w:hint="eastAsia"/>
          <w:szCs w:val="21"/>
        </w:rPr>
        <w:t>江苏省住房和城乡建设厅</w:t>
      </w:r>
    </w:p>
    <w:p w14:paraId="48683103" w14:textId="77777777" w:rsidR="00D35BF4" w:rsidRPr="00D35BF4" w:rsidRDefault="00D35BF4" w:rsidP="00D35BF4">
      <w:pPr>
        <w:jc w:val="right"/>
        <w:rPr>
          <w:rFonts w:ascii="宋体" w:eastAsia="宋体" w:hAnsi="宋体" w:hint="eastAsia"/>
          <w:szCs w:val="21"/>
        </w:rPr>
      </w:pPr>
      <w:r w:rsidRPr="00D35BF4">
        <w:rPr>
          <w:rFonts w:ascii="宋体" w:eastAsia="宋体" w:hAnsi="宋体" w:hint="eastAsia"/>
          <w:szCs w:val="21"/>
        </w:rPr>
        <w:t>2025年9月28日</w:t>
      </w:r>
    </w:p>
    <w:sectPr w:rsidR="00D35BF4" w:rsidRPr="00D35BF4"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49"/>
    <w:rsid w:val="00096A18"/>
    <w:rsid w:val="0010181C"/>
    <w:rsid w:val="001C0040"/>
    <w:rsid w:val="002376E4"/>
    <w:rsid w:val="002B76CF"/>
    <w:rsid w:val="00365D49"/>
    <w:rsid w:val="00410EAC"/>
    <w:rsid w:val="00412EE6"/>
    <w:rsid w:val="00471C14"/>
    <w:rsid w:val="006A12DE"/>
    <w:rsid w:val="008B2648"/>
    <w:rsid w:val="00A766C7"/>
    <w:rsid w:val="00B44F19"/>
    <w:rsid w:val="00C01781"/>
    <w:rsid w:val="00C874C1"/>
    <w:rsid w:val="00D35BF4"/>
    <w:rsid w:val="00D81966"/>
    <w:rsid w:val="00DB041C"/>
    <w:rsid w:val="00F34E56"/>
    <w:rsid w:val="00F8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B263E"/>
  <w15:chartTrackingRefBased/>
  <w15:docId w15:val="{46C36093-A009-4967-BBD2-18C0C4C7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5D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65D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65D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65D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65D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65D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65D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D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65D4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character" w:customStyle="1" w:styleId="10">
    <w:name w:val="标题 1 字符"/>
    <w:basedOn w:val="a0"/>
    <w:link w:val="1"/>
    <w:uiPriority w:val="9"/>
    <w:rsid w:val="00365D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65D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65D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65D49"/>
    <w:rPr>
      <w:rFonts w:cstheme="majorBidi"/>
      <w:color w:val="0F4761" w:themeColor="accent1" w:themeShade="BF"/>
      <w:sz w:val="28"/>
      <w:szCs w:val="28"/>
    </w:rPr>
  </w:style>
  <w:style w:type="character" w:customStyle="1" w:styleId="50">
    <w:name w:val="标题 5 字符"/>
    <w:basedOn w:val="a0"/>
    <w:link w:val="5"/>
    <w:uiPriority w:val="9"/>
    <w:semiHidden/>
    <w:rsid w:val="00365D49"/>
    <w:rPr>
      <w:rFonts w:cstheme="majorBidi"/>
      <w:color w:val="0F4761" w:themeColor="accent1" w:themeShade="BF"/>
      <w:sz w:val="24"/>
      <w:szCs w:val="24"/>
    </w:rPr>
  </w:style>
  <w:style w:type="character" w:customStyle="1" w:styleId="60">
    <w:name w:val="标题 6 字符"/>
    <w:basedOn w:val="a0"/>
    <w:link w:val="6"/>
    <w:uiPriority w:val="9"/>
    <w:semiHidden/>
    <w:rsid w:val="00365D49"/>
    <w:rPr>
      <w:rFonts w:cstheme="majorBidi"/>
      <w:b/>
      <w:bCs/>
      <w:color w:val="0F4761" w:themeColor="accent1" w:themeShade="BF"/>
    </w:rPr>
  </w:style>
  <w:style w:type="character" w:customStyle="1" w:styleId="70">
    <w:name w:val="标题 7 字符"/>
    <w:basedOn w:val="a0"/>
    <w:link w:val="7"/>
    <w:uiPriority w:val="9"/>
    <w:semiHidden/>
    <w:rsid w:val="00365D49"/>
    <w:rPr>
      <w:rFonts w:cstheme="majorBidi"/>
      <w:b/>
      <w:bCs/>
      <w:color w:val="595959" w:themeColor="text1" w:themeTint="A6"/>
    </w:rPr>
  </w:style>
  <w:style w:type="character" w:customStyle="1" w:styleId="80">
    <w:name w:val="标题 8 字符"/>
    <w:basedOn w:val="a0"/>
    <w:link w:val="8"/>
    <w:uiPriority w:val="9"/>
    <w:semiHidden/>
    <w:rsid w:val="00365D49"/>
    <w:rPr>
      <w:rFonts w:cstheme="majorBidi"/>
      <w:color w:val="595959" w:themeColor="text1" w:themeTint="A6"/>
    </w:rPr>
  </w:style>
  <w:style w:type="character" w:customStyle="1" w:styleId="90">
    <w:name w:val="标题 9 字符"/>
    <w:basedOn w:val="a0"/>
    <w:link w:val="9"/>
    <w:uiPriority w:val="9"/>
    <w:semiHidden/>
    <w:rsid w:val="00365D49"/>
    <w:rPr>
      <w:rFonts w:eastAsiaTheme="majorEastAsia" w:cstheme="majorBidi"/>
      <w:color w:val="595959" w:themeColor="text1" w:themeTint="A6"/>
    </w:rPr>
  </w:style>
  <w:style w:type="paragraph" w:styleId="a3">
    <w:name w:val="Title"/>
    <w:basedOn w:val="a"/>
    <w:next w:val="a"/>
    <w:link w:val="a4"/>
    <w:uiPriority w:val="10"/>
    <w:qFormat/>
    <w:rsid w:val="00365D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D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D49"/>
    <w:pPr>
      <w:spacing w:before="160" w:after="160"/>
      <w:jc w:val="center"/>
    </w:pPr>
    <w:rPr>
      <w:i/>
      <w:iCs/>
      <w:color w:val="404040" w:themeColor="text1" w:themeTint="BF"/>
    </w:rPr>
  </w:style>
  <w:style w:type="character" w:customStyle="1" w:styleId="a8">
    <w:name w:val="引用 字符"/>
    <w:basedOn w:val="a0"/>
    <w:link w:val="a7"/>
    <w:uiPriority w:val="29"/>
    <w:rsid w:val="00365D49"/>
    <w:rPr>
      <w:i/>
      <w:iCs/>
      <w:color w:val="404040" w:themeColor="text1" w:themeTint="BF"/>
    </w:rPr>
  </w:style>
  <w:style w:type="paragraph" w:styleId="a9">
    <w:name w:val="List Paragraph"/>
    <w:basedOn w:val="a"/>
    <w:uiPriority w:val="34"/>
    <w:qFormat/>
    <w:rsid w:val="00365D49"/>
    <w:pPr>
      <w:ind w:left="720"/>
      <w:contextualSpacing/>
    </w:pPr>
  </w:style>
  <w:style w:type="character" w:styleId="aa">
    <w:name w:val="Intense Emphasis"/>
    <w:basedOn w:val="a0"/>
    <w:uiPriority w:val="21"/>
    <w:qFormat/>
    <w:rsid w:val="00365D49"/>
    <w:rPr>
      <w:i/>
      <w:iCs/>
      <w:color w:val="0F4761" w:themeColor="accent1" w:themeShade="BF"/>
    </w:rPr>
  </w:style>
  <w:style w:type="paragraph" w:styleId="ab">
    <w:name w:val="Intense Quote"/>
    <w:basedOn w:val="a"/>
    <w:next w:val="a"/>
    <w:link w:val="ac"/>
    <w:uiPriority w:val="30"/>
    <w:qFormat/>
    <w:rsid w:val="0036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65D49"/>
    <w:rPr>
      <w:i/>
      <w:iCs/>
      <w:color w:val="0F4761" w:themeColor="accent1" w:themeShade="BF"/>
    </w:rPr>
  </w:style>
  <w:style w:type="character" w:styleId="ad">
    <w:name w:val="Intense Reference"/>
    <w:basedOn w:val="a0"/>
    <w:uiPriority w:val="32"/>
    <w:qFormat/>
    <w:rsid w:val="00365D49"/>
    <w:rPr>
      <w:b/>
      <w:bCs/>
      <w:smallCaps/>
      <w:color w:val="0F4761" w:themeColor="accent1" w:themeShade="BF"/>
      <w:spacing w:val="5"/>
    </w:rPr>
  </w:style>
  <w:style w:type="character" w:styleId="ae">
    <w:name w:val="Hyperlink"/>
    <w:basedOn w:val="a0"/>
    <w:uiPriority w:val="99"/>
    <w:unhideWhenUsed/>
    <w:rsid w:val="00D35BF4"/>
    <w:rPr>
      <w:color w:val="467886" w:themeColor="hyperlink"/>
      <w:u w:val="single"/>
    </w:rPr>
  </w:style>
  <w:style w:type="character" w:styleId="af">
    <w:name w:val="Unresolved Mention"/>
    <w:basedOn w:val="a0"/>
    <w:uiPriority w:val="99"/>
    <w:semiHidden/>
    <w:unhideWhenUsed/>
    <w:rsid w:val="00D3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jsszfhcxjst.jiangsu.gov.cn/module/download/downfile.jsp?classid=0&amp;filename=22203d02f4904a259fd9d36df8e0ff66.docx"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237</Characters>
  <Application>Microsoft Office Word</Application>
  <DocSecurity>0</DocSecurity>
  <Lines>11</Lines>
  <Paragraphs>9</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2</cp:revision>
  <dcterms:created xsi:type="dcterms:W3CDTF">2025-09-30T13:37:00Z</dcterms:created>
  <dcterms:modified xsi:type="dcterms:W3CDTF">2025-09-30T13:43:00Z</dcterms:modified>
</cp:coreProperties>
</file>